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29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39A5F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山西省肿瘤医院“两节”职工福利采购项目市场调研</w:t>
      </w:r>
    </w:p>
    <w:p w14:paraId="1DE96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</w:p>
    <w:p w14:paraId="3D056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4ADC0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用途：“两节”中秋、国庆职工福利</w:t>
      </w:r>
    </w:p>
    <w:p w14:paraId="4E527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数量：3950人，</w:t>
      </w:r>
      <w:r>
        <w:rPr>
          <w:rFonts w:hint="eastAsia"/>
          <w:sz w:val="27"/>
          <w:szCs w:val="27"/>
          <w:lang w:eastAsia="zh-CN"/>
        </w:rPr>
        <w:t>结算价为</w:t>
      </w:r>
      <w:r>
        <w:rPr>
          <w:rFonts w:hint="eastAsia"/>
          <w:sz w:val="27"/>
          <w:szCs w:val="27"/>
          <w:highlight w:val="red"/>
          <w:lang w:val="en-US" w:eastAsia="zh-CN"/>
        </w:rPr>
        <w:t>680</w:t>
      </w:r>
      <w:r>
        <w:rPr>
          <w:rFonts w:hint="eastAsia"/>
          <w:sz w:val="27"/>
          <w:szCs w:val="27"/>
          <w:lang w:val="en-US" w:eastAsia="zh-CN"/>
        </w:rPr>
        <w:t>元/人。</w:t>
      </w:r>
    </w:p>
    <w:p w14:paraId="7304D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1DFFEBD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1、特定资格及产品要求：</w:t>
      </w:r>
    </w:p>
    <w:p w14:paraId="5126E101">
      <w:pPr>
        <w:ind w:firstLine="561" w:firstLineChars="200"/>
        <w:rPr>
          <w:rFonts w:hint="default" w:ascii="华文仿宋" w:hAnsi="华文仿宋" w:eastAsia="仿宋_GB2312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default" w:ascii="华文仿宋" w:hAnsi="华文仿宋" w:eastAsia="华文仿宋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供应商</w:t>
      </w:r>
      <w:r>
        <w:rPr>
          <w:rFonts w:hint="default" w:ascii="华文仿宋" w:hAnsi="华文仿宋" w:eastAsia="仿宋_GB2312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须根据本项目需求和结算价格等因素，提</w:t>
      </w:r>
      <w:r>
        <w:rPr>
          <w:rFonts w:hint="default" w:ascii="华文仿宋" w:hAnsi="华文仿宋" w:eastAsia="华文仿宋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供涵盖以下</w:t>
      </w:r>
      <w:r>
        <w:rPr>
          <w:rFonts w:hint="eastAsia" w:ascii="华文仿宋" w:hAnsi="华文仿宋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四</w:t>
      </w:r>
      <w:r>
        <w:rPr>
          <w:rFonts w:hint="default" w:ascii="华文仿宋" w:hAnsi="华文仿宋" w:eastAsia="仿宋_GB2312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大</w:t>
      </w:r>
      <w:r>
        <w:rPr>
          <w:rFonts w:hint="default" w:ascii="华文仿宋" w:hAnsi="华文仿宋" w:eastAsia="华文仿宋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品类的福利产品</w:t>
      </w:r>
      <w:r>
        <w:rPr>
          <w:rFonts w:hint="default" w:ascii="华文仿宋" w:hAnsi="华文仿宋" w:eastAsia="仿宋_GB2312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方案</w:t>
      </w:r>
      <w:r>
        <w:rPr>
          <w:rFonts w:hint="default" w:ascii="华文仿宋" w:hAnsi="华文仿宋" w:eastAsia="华文仿宋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</w:t>
      </w:r>
      <w:r>
        <w:rPr>
          <w:rFonts w:hint="default" w:ascii="华文仿宋" w:hAnsi="华文仿宋" w:eastAsia="仿宋_GB2312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每个品类均须提供具体配置产品明细。职工根据自身需求，选择其中一个品类</w:t>
      </w:r>
      <w:r>
        <w:rPr>
          <w:rFonts w:hint="eastAsia" w:ascii="华文仿宋" w:hAnsi="华文仿宋" w:eastAsia="仿宋_GB2312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（具体品类在附加2项目名称清单）</w:t>
      </w:r>
      <w:r>
        <w:rPr>
          <w:rFonts w:hint="default" w:ascii="华文仿宋" w:hAnsi="华文仿宋" w:eastAsia="仿宋_GB2312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4C50E8E5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 具有独立承担民事责任的能力，持有有效的营业执照、税务登记证、组织机构代码证（或三证合一证书）。</w:t>
      </w:r>
    </w:p>
    <w:p w14:paraId="60F38A0E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 具有良好的商业信誉和健全的财务会计制度，近3年内无重大违法违规记录，未被列入失信被执行人名单。</w:t>
      </w:r>
    </w:p>
    <w:p w14:paraId="48B5B142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3. 具备履行合同所必需的设备、场地和专业技术能力，拥有稳定的产品供货渠道和仓储配送体系。</w:t>
      </w:r>
    </w:p>
    <w:p w14:paraId="04A678DE">
      <w:pPr>
        <w:rPr>
          <w:rFonts w:hint="eastAsia" w:ascii="华文仿宋" w:hAnsi="华文仿宋" w:eastAsia="仿宋_GB2312" w:cs="华文仿宋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28"/>
          <w:szCs w:val="28"/>
        </w:rPr>
        <w:t>. 具有类似福利采购项目服务经验（需提供近3年内相关项目合同复印件作为证明）。</w:t>
      </w:r>
    </w:p>
    <w:p w14:paraId="1F521A0F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28"/>
          <w:szCs w:val="28"/>
        </w:rPr>
        <w:t>. 所有产品必须符合国家相关法律法规及行业标准，均为合格正品，不得提供假冒伪劣、过期、变质产品。</w:t>
      </w:r>
    </w:p>
    <w:p w14:paraId="5A96F594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28"/>
          <w:szCs w:val="28"/>
        </w:rPr>
        <w:t>. 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食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品类产品需具备预包装食品经营者备案信息表</w:t>
      </w:r>
      <w:r>
        <w:rPr>
          <w:rFonts w:hint="eastAsia" w:ascii="华文仿宋" w:hAnsi="华文仿宋" w:eastAsia="华文仿宋" w:cs="华文仿宋"/>
          <w:sz w:val="28"/>
          <w:szCs w:val="28"/>
        </w:rPr>
        <w:t>、检验检疫合格证明，保质期不得少于产品总保质期的2/3。</w:t>
      </w:r>
    </w:p>
    <w:p w14:paraId="329C8986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28"/>
          <w:szCs w:val="28"/>
        </w:rPr>
        <w:t>. 家电及数码类产品需为全新未拆封产品，具备3C认证，售后服务需符合国家“三包”政策。</w:t>
      </w:r>
    </w:p>
    <w:p w14:paraId="6D04389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三、服务期限（服务）/质保期（货物）：</w:t>
      </w:r>
    </w:p>
    <w:p w14:paraId="7DB1119A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/>
          <w:sz w:val="27"/>
          <w:szCs w:val="27"/>
          <w:lang w:val="en-US" w:eastAsia="zh-CN"/>
        </w:rPr>
        <w:t>1</w:t>
      </w:r>
      <w:r>
        <w:rPr>
          <w:sz w:val="27"/>
          <w:szCs w:val="27"/>
        </w:rPr>
        <w:t>、质保期（货物）：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食品类产品需具备预包装食品经营者备案信息表、</w:t>
      </w:r>
      <w:r>
        <w:rPr>
          <w:rFonts w:hint="eastAsia" w:ascii="华文仿宋" w:hAnsi="华文仿宋" w:eastAsia="华文仿宋" w:cs="华文仿宋"/>
          <w:sz w:val="28"/>
          <w:szCs w:val="28"/>
        </w:rPr>
        <w:t>检验检疫合格证明，保质期不得少于产品总保质期的2/3。</w:t>
      </w:r>
    </w:p>
    <w:p w14:paraId="76535BB4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2、</w:t>
      </w:r>
      <w:r>
        <w:rPr>
          <w:rFonts w:hint="eastAsia" w:ascii="华文仿宋" w:hAnsi="华文仿宋" w:eastAsia="华文仿宋" w:cs="华文仿宋"/>
          <w:sz w:val="28"/>
          <w:szCs w:val="28"/>
        </w:rPr>
        <w:t>供应商需对所供产品质量承担全部责任，若出现质量问题，需在24小时内响应并提供退换货或赔偿解决方案。</w:t>
      </w:r>
    </w:p>
    <w:p w14:paraId="402182B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服务地点</w:t>
      </w:r>
      <w:r>
        <w:rPr>
          <w:rFonts w:hint="eastAsia"/>
          <w:sz w:val="30"/>
          <w:szCs w:val="30"/>
        </w:rPr>
        <w:t>：</w:t>
      </w:r>
    </w:p>
    <w:p w14:paraId="23160637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/>
          <w:sz w:val="27"/>
          <w:szCs w:val="27"/>
          <w:lang w:val="en-US" w:eastAsia="zh-CN"/>
        </w:rPr>
        <w:t>1、</w:t>
      </w:r>
      <w:r>
        <w:rPr>
          <w:sz w:val="27"/>
          <w:szCs w:val="27"/>
        </w:rPr>
        <w:t>服务地点：</w:t>
      </w:r>
      <w:r>
        <w:rPr>
          <w:rFonts w:hint="eastAsia" w:ascii="华文仿宋" w:hAnsi="华文仿宋" w:eastAsia="华文仿宋" w:cs="华文仿宋"/>
          <w:sz w:val="28"/>
          <w:szCs w:val="28"/>
        </w:rPr>
        <w:t>需提供免费上门配送服务，配送范围覆盖[具体配送区域，如：采购单位指定办公地点/员工指定地址]</w:t>
      </w:r>
    </w:p>
    <w:p w14:paraId="5BE8B42B">
      <w:pPr>
        <w:rPr>
          <w:rFonts w:hint="eastAsia"/>
          <w:sz w:val="30"/>
          <w:szCs w:val="30"/>
        </w:rPr>
      </w:pPr>
    </w:p>
    <w:p w14:paraId="18ED2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58B1B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1A784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6C8C5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54BE0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3AB79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56409"/>
    <w:rsid w:val="1529683C"/>
    <w:rsid w:val="64B5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895</Characters>
  <Lines>0</Lines>
  <Paragraphs>0</Paragraphs>
  <TotalTime>2</TotalTime>
  <ScaleCrop>false</ScaleCrop>
  <LinksUpToDate>false</LinksUpToDate>
  <CharactersWithSpaces>959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2026-04-14T07:39:00Z</dcterms:created>
  <dc:creator>圉鍢啲一镓</dc:creator>
  <cp:lastModifiedBy>圉鍢啲一镓</cp:lastModifiedBy>
  <dcterms:modified xsi:type="dcterms:W3CDTF">2026-07-06T07:19:37Z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83A56AB70C1441FC89150E8453C279CB_11</vt:lpwstr>
  </property>
  <property fmtid="{D5CDD505-2E9C-101B-9397-08002B2CF9AE}" pid="4" name="KSOTemplateDocerSaveRecord">
    <vt:lpwstr>eyJoZGlkIjoiYWIzOWIxZTg5NjEwOWUyM2YxYjU0M2JhZjQxODJlNWUiLCJ1c2VySWQiOiI1ODg5NTQ3NDkifQ==</vt:lpwstr>
  </property>
</Properties>
</file>