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47FD7">
      <w:pPr>
        <w:adjustRightInd/>
        <w:snapToGrid/>
        <w:spacing w:line="360" w:lineRule="auto"/>
        <w:ind w:firstLine="0" w:firstLineChars="0"/>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bCs w:val="0"/>
          <w:kern w:val="0"/>
          <w:sz w:val="36"/>
          <w:szCs w:val="36"/>
          <w:lang w:val="en-US" w:eastAsia="zh-CN"/>
        </w:rPr>
        <w:t>病理远程会诊系统项目采购需求</w:t>
      </w:r>
    </w:p>
    <w:p w14:paraId="0C2F2BB3">
      <w:pPr>
        <w:spacing w:line="360" w:lineRule="auto"/>
        <w:ind w:firstLine="640" w:firstLineChars="200"/>
        <w:rPr>
          <w:rFonts w:hint="eastAsia" w:ascii="方正仿宋_GB2312" w:hAnsi="方正仿宋_GB2312" w:eastAsia="方正仿宋_GB2312" w:cs="方正仿宋_GB2312"/>
          <w:kern w:val="0"/>
          <w:sz w:val="32"/>
          <w:szCs w:val="32"/>
        </w:rPr>
      </w:pPr>
      <w:bookmarkStart w:id="0" w:name="_GoBack"/>
      <w:bookmarkEnd w:id="0"/>
      <w:r>
        <w:rPr>
          <w:rFonts w:hint="eastAsia" w:ascii="方正仿宋_GB2312" w:hAnsi="方正仿宋_GB2312" w:eastAsia="方正仿宋_GB2312" w:cs="方正仿宋_GB2312"/>
          <w:kern w:val="0"/>
          <w:sz w:val="32"/>
          <w:szCs w:val="32"/>
        </w:rPr>
        <w:t>为制定更加全面、科学、满足医院实际需要的采购需求，并做好招标控制价的核定，现面向社会开展市场调研工作。</w:t>
      </w:r>
    </w:p>
    <w:p w14:paraId="0B11D814">
      <w:pPr>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本项目需满足的基本需求包括：</w:t>
      </w:r>
    </w:p>
    <w:p w14:paraId="7C681F75">
      <w:pPr>
        <w:pStyle w:val="3"/>
        <w:bidi w:val="0"/>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采购及服务范围</w:t>
      </w:r>
    </w:p>
    <w:p w14:paraId="65BAD3EC">
      <w:pPr>
        <w:pStyle w:val="97"/>
        <w:numPr>
          <w:ilvl w:val="0"/>
          <w:numId w:val="12"/>
        </w:numPr>
        <w:tabs>
          <w:tab w:val="left" w:pos="0"/>
        </w:tabs>
        <w:spacing w:line="360" w:lineRule="auto"/>
        <w:ind w:left="0" w:leftChars="0" w:firstLine="64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采购产品为我院病理科使用的远程会诊软件（诊断图像处理软件）1 套、显微镜摄像头 1 套、显微镜摄像头接口（硬件）1 套、智慧大屏 2 套；</w:t>
      </w:r>
    </w:p>
    <w:p w14:paraId="60E9797F">
      <w:pPr>
        <w:pStyle w:val="97"/>
        <w:numPr>
          <w:ilvl w:val="0"/>
          <w:numId w:val="12"/>
        </w:numPr>
        <w:spacing w:line="360" w:lineRule="auto"/>
        <w:ind w:left="200" w:leftChars="0" w:firstLine="64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服务包含上述所有软件及硬件产品的安装、调试、技术培训，覆盖病理科相关工作站点；</w:t>
      </w:r>
    </w:p>
    <w:p w14:paraId="39DF4817">
      <w:pPr>
        <w:pStyle w:val="97"/>
        <w:numPr>
          <w:ilvl w:val="0"/>
          <w:numId w:val="12"/>
        </w:numPr>
        <w:spacing w:line="360" w:lineRule="auto"/>
        <w:ind w:left="200" w:leftChars="0" w:firstLine="64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维保期内可免费适配我院病理科现有工作站点，保障软件在科室现有设备上正常运行；</w:t>
      </w:r>
    </w:p>
    <w:p w14:paraId="0EBAB601">
      <w:pPr>
        <w:pStyle w:val="97"/>
        <w:numPr>
          <w:ilvl w:val="0"/>
          <w:numId w:val="12"/>
        </w:numPr>
        <w:spacing w:line="360" w:lineRule="auto"/>
        <w:ind w:left="200" w:leftChars="0" w:firstLine="64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维保期内病理科内部新购设备对接，由供应商开放接口并配合对接，不包含设备本身所需的接口配合费；</w:t>
      </w:r>
    </w:p>
    <w:p w14:paraId="71F34ADF">
      <w:pPr>
        <w:pStyle w:val="97"/>
        <w:numPr>
          <w:ilvl w:val="0"/>
          <w:numId w:val="12"/>
        </w:numPr>
        <w:spacing w:line="360" w:lineRule="auto"/>
        <w:ind w:left="200" w:leftChars="0" w:firstLine="64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提供远程会诊软件（诊断图像处理软件）及配套硬件3 年免费保修及维护的维保承诺，维保期内免工时费。</w:t>
      </w:r>
    </w:p>
    <w:p w14:paraId="1311AC6A">
      <w:pPr>
        <w:pStyle w:val="3"/>
        <w:bidi w:val="0"/>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软件功能与硬件性能要求</w:t>
      </w:r>
    </w:p>
    <w:p w14:paraId="5A573793">
      <w:pPr>
        <w:pStyle w:val="97"/>
        <w:numPr>
          <w:ilvl w:val="0"/>
          <w:numId w:val="13"/>
        </w:numPr>
        <w:spacing w:line="360" w:lineRule="auto"/>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客户端基础配置：CPU 为 Intel COREi5 6 核 4.6GHz 及以上、内存 8GB 及以上、硬盘 512GB 及以上、显示器分辨率 1920*1080 且 23.8 英寸及以上；</w:t>
      </w:r>
    </w:p>
    <w:p w14:paraId="05660C4B">
      <w:pPr>
        <w:pStyle w:val="97"/>
        <w:numPr>
          <w:ilvl w:val="0"/>
          <w:numId w:val="13"/>
        </w:numPr>
        <w:spacing w:line="360" w:lineRule="auto"/>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显微镜摄像头：像素≥830W，图像采集时间≤3 秒，摄影 / 摄像视场清晰范围≥75%，显示屏与目镜视场图像中心点最大偏移量≤显示屏视场对角线 1/5，通过 USB3.0 接口传输图像；</w:t>
      </w:r>
    </w:p>
    <w:p w14:paraId="51968AA4">
      <w:pPr>
        <w:pStyle w:val="97"/>
        <w:numPr>
          <w:ilvl w:val="0"/>
          <w:numId w:val="13"/>
        </w:numPr>
        <w:spacing w:line="360" w:lineRule="auto"/>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核心功能：具备远程会诊问诊、图像采集与处理、图像标注、报告签发、远程直播功能，内置知识图谱及 AI 实时定量分析模块，支持中英文界面切换、24 小时在线客服，实现 “所见即所得” 跨终端互动，满足病理科远程会诊、教学、科研全场景需求；</w:t>
      </w:r>
    </w:p>
    <w:p w14:paraId="6A628EEB">
      <w:pPr>
        <w:pStyle w:val="97"/>
        <w:numPr>
          <w:ilvl w:val="0"/>
          <w:numId w:val="13"/>
        </w:numPr>
        <w:spacing w:line="360" w:lineRule="auto"/>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智慧大屏：支持高清图像、会诊画面、直播内容清晰显示，适配软件双画面同步、视野切换等功能，保障远程互动与教学展示效果。</w:t>
      </w:r>
    </w:p>
    <w:p w14:paraId="248E1A64">
      <w:pPr>
        <w:pStyle w:val="97"/>
        <w:numPr>
          <w:ilvl w:val="0"/>
          <w:numId w:val="0"/>
        </w:numPr>
        <w:spacing w:line="360" w:lineRule="auto"/>
        <w:rPr>
          <w:rFonts w:hint="eastAsia" w:ascii="方正仿宋_GB2312" w:hAnsi="方正仿宋_GB2312" w:eastAsia="方正仿宋_GB2312" w:cs="方正仿宋_GB2312"/>
          <w:sz w:val="32"/>
          <w:szCs w:val="32"/>
        </w:rPr>
      </w:pPr>
    </w:p>
    <w:p w14:paraId="6211AD81">
      <w:pPr>
        <w:pStyle w:val="3"/>
        <w:bidi w:val="0"/>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软件升级与硬件维护</w:t>
      </w:r>
    </w:p>
    <w:p w14:paraId="247379B7">
      <w:pPr>
        <w:pStyle w:val="97"/>
        <w:numPr>
          <w:ilvl w:val="0"/>
          <w:numId w:val="14"/>
        </w:numPr>
        <w:spacing w:line="360" w:lineRule="auto"/>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对远程会诊软件的错误进行免费修改完善，一般性软件问题 10 个工作日内解决，特殊性软件问题在取得我院谅解后可适当延长解决期限；</w:t>
      </w:r>
    </w:p>
    <w:p w14:paraId="08F61EFB">
      <w:pPr>
        <w:pStyle w:val="97"/>
        <w:numPr>
          <w:ilvl w:val="0"/>
          <w:numId w:val="14"/>
        </w:numPr>
        <w:spacing w:line="360" w:lineRule="auto"/>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对软件提供同一大版本内的免费升级和调整服务，对我院提出的合理功能优化需求尽量满足；</w:t>
      </w:r>
    </w:p>
    <w:p w14:paraId="1F9A51B9">
      <w:pPr>
        <w:pStyle w:val="97"/>
        <w:numPr>
          <w:ilvl w:val="0"/>
          <w:numId w:val="14"/>
        </w:numPr>
        <w:spacing w:line="360" w:lineRule="auto"/>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对显微镜摄像头、接口硬件、智慧大屏等配套硬件，提供非人为损坏的免费维修、更换服务，硬件故障按本需求第 4 条响应时限解决；</w:t>
      </w:r>
    </w:p>
    <w:p w14:paraId="6148295D">
      <w:pPr>
        <w:pStyle w:val="4"/>
        <w:bidi w:val="0"/>
        <w:spacing w:line="360" w:lineRule="auto"/>
        <w:ind w:left="0" w:leftChars="0"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维保期内根据技术发展及科室需求，对硬件进行免费调试、优化，保障设备性能稳定</w:t>
      </w:r>
      <w:r>
        <w:rPr>
          <w:rFonts w:hint="eastAsia" w:ascii="方正仿宋_GB2312" w:hAnsi="方正仿宋_GB2312" w:eastAsia="方正仿宋_GB2312" w:cs="方正仿宋_GB2312"/>
          <w:sz w:val="32"/>
          <w:szCs w:val="32"/>
          <w:lang w:eastAsia="zh-CN"/>
        </w:rPr>
        <w:t>。</w:t>
      </w:r>
    </w:p>
    <w:p w14:paraId="32034BE7">
      <w:pPr>
        <w:pStyle w:val="97"/>
        <w:numPr>
          <w:ilvl w:val="0"/>
          <w:numId w:val="0"/>
        </w:numPr>
        <w:spacing w:line="360" w:lineRule="auto"/>
        <w:ind w:left="0" w:leftChars="0" w:firstLine="640" w:firstLineChars="200"/>
        <w:rPr>
          <w:rFonts w:hint="eastAsia" w:ascii="方正仿宋_GB2312" w:hAnsi="方正仿宋_GB2312" w:eastAsia="方正仿宋_GB2312" w:cs="方正仿宋_GB2312"/>
          <w:sz w:val="32"/>
          <w:szCs w:val="32"/>
        </w:rPr>
      </w:pPr>
    </w:p>
    <w:p w14:paraId="182D8324">
      <w:pPr>
        <w:pStyle w:val="3"/>
        <w:bidi w:val="0"/>
        <w:spacing w:line="360" w:lineRule="auto"/>
        <w:ind w:left="0" w:leftChars="0"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安全管理</w:t>
      </w:r>
    </w:p>
    <w:p w14:paraId="0C7E815B">
      <w:pPr>
        <w:pStyle w:val="97"/>
        <w:numPr>
          <w:ilvl w:val="0"/>
          <w:numId w:val="15"/>
        </w:numPr>
        <w:spacing w:line="360" w:lineRule="auto"/>
        <w:ind w:left="0" w:leftChars="0" w:firstLine="640" w:firstLineChars="200"/>
        <w:contextualSpacing/>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配合我院的安全管理措施，建立并维护远程会诊软件系统的安全机制，保障会诊数据、图像数据、报告数据的保密性和安全性；2）提供所有软件的安装程序、安装说明及硬件产品的使用、维护手册，提供系统数据备份和恢复完整方案；3）根据医院病理科的要求进行系统操作权限设置，并根据科室人员调整需求及时修改相关人员密码及操作权限；4）维护服务响应时间：系统及硬件维护响应时间为 1 小时，电话支持无法确定或解决问题时，供应商维修工程师将在 24 小时内到达现场维修；5）一般性软件、硬件故障解决时间为半个工作日，如遇特殊故障，应尽快予以解决，最大限度降低对科室诊疗工作的影响。</w:t>
      </w:r>
    </w:p>
    <w:p w14:paraId="3CA032EF">
      <w:pPr>
        <w:pStyle w:val="97"/>
        <w:numPr>
          <w:ilvl w:val="0"/>
          <w:numId w:val="0"/>
        </w:numPr>
        <w:spacing w:line="360" w:lineRule="auto"/>
        <w:ind w:leftChars="200"/>
        <w:contextualSpacing/>
        <w:rPr>
          <w:rFonts w:hint="eastAsia" w:ascii="方正仿宋_GB2312" w:hAnsi="方正仿宋_GB2312" w:eastAsia="方正仿宋_GB2312" w:cs="方正仿宋_GB2312"/>
          <w:sz w:val="32"/>
          <w:szCs w:val="32"/>
        </w:rPr>
      </w:pPr>
    </w:p>
    <w:p w14:paraId="2867B645">
      <w:pPr>
        <w:pStyle w:val="3"/>
        <w:bidi w:val="0"/>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技术培训</w:t>
      </w:r>
    </w:p>
    <w:p w14:paraId="4F84B5AA">
      <w:pPr>
        <w:pStyle w:val="97"/>
        <w:numPr>
          <w:ilvl w:val="0"/>
          <w:numId w:val="16"/>
        </w:numPr>
        <w:spacing w:line="360" w:lineRule="auto"/>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为我院病理科和信息科免费提供全流程技术培训服务，培训对象为病理科日常操作人员和信息科工程技术人员，内容涵盖软件操作、硬件使用、系统维护、数据备份、AI 模块应用等；</w:t>
      </w:r>
    </w:p>
    <w:p w14:paraId="36FF2307">
      <w:pPr>
        <w:pStyle w:val="97"/>
        <w:numPr>
          <w:ilvl w:val="0"/>
          <w:numId w:val="16"/>
        </w:numPr>
        <w:spacing w:line="360" w:lineRule="auto"/>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提供软件及硬件产品的中文详细使用手册、操作视频，方便科室人员随时查阅学习；</w:t>
      </w:r>
    </w:p>
    <w:p w14:paraId="5EE89968">
      <w:pPr>
        <w:pStyle w:val="97"/>
        <w:numPr>
          <w:ilvl w:val="0"/>
          <w:numId w:val="16"/>
        </w:numPr>
        <w:spacing w:line="360" w:lineRule="auto"/>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根据科室需求提供线下实操指导，确保相关人员熟练掌握产品使用及基础维护技能。</w:t>
      </w:r>
    </w:p>
    <w:p w14:paraId="5CE4FB0C">
      <w:pPr>
        <w:pStyle w:val="97"/>
        <w:numPr>
          <w:ilvl w:val="0"/>
          <w:numId w:val="0"/>
        </w:numPr>
        <w:spacing w:line="360" w:lineRule="auto"/>
        <w:ind w:leftChars="200"/>
        <w:rPr>
          <w:rFonts w:hint="eastAsia" w:ascii="方正仿宋_GB2312" w:hAnsi="方正仿宋_GB2312" w:eastAsia="方正仿宋_GB2312" w:cs="方正仿宋_GB2312"/>
          <w:sz w:val="32"/>
          <w:szCs w:val="32"/>
        </w:rPr>
      </w:pPr>
    </w:p>
    <w:p w14:paraId="1C520F1D">
      <w:pPr>
        <w:pStyle w:val="3"/>
        <w:bidi w:val="0"/>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定期巡访</w:t>
      </w:r>
    </w:p>
    <w:p w14:paraId="131A8755">
      <w:pPr>
        <w:pStyle w:val="97"/>
        <w:numPr>
          <w:ilvl w:val="0"/>
          <w:numId w:val="17"/>
        </w:numPr>
        <w:spacing w:line="360" w:lineRule="auto"/>
        <w:ind w:left="0" w:leftChars="0" w:firstLine="640" w:firstLineChars="0"/>
        <w:contextualSpacing/>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应派遣专业维修工程师平均每季度一次到我院病理科现场进行系统的维护和保养工作。在系统出现初期故障征兆即及时解决问题，最大限度保证系统稳定高效运行。</w:t>
      </w:r>
    </w:p>
    <w:p w14:paraId="7BC67967">
      <w:pPr>
        <w:pStyle w:val="97"/>
        <w:numPr>
          <w:ilvl w:val="0"/>
          <w:numId w:val="17"/>
        </w:numPr>
        <w:spacing w:line="360" w:lineRule="auto"/>
        <w:ind w:left="0" w:leftChars="0" w:firstLine="640" w:firstLineChars="0"/>
        <w:contextualSpacing/>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对系统出现的异常现象，建立文字性的记录，采取相应的技术措施。</w:t>
      </w:r>
    </w:p>
    <w:p w14:paraId="45F0D624">
      <w:pPr>
        <w:pStyle w:val="97"/>
        <w:numPr>
          <w:ilvl w:val="0"/>
          <w:numId w:val="17"/>
        </w:numPr>
        <w:spacing w:line="360" w:lineRule="auto"/>
        <w:ind w:left="0" w:leftChars="0" w:firstLine="640" w:firstLineChars="0"/>
        <w:contextualSpacing/>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按照维护手册，定期对系统进行备份等维护工作。</w:t>
      </w:r>
    </w:p>
    <w:p w14:paraId="2A5559F5">
      <w:pPr>
        <w:spacing w:line="360" w:lineRule="auto"/>
        <w:ind w:left="0" w:leftChars="0" w:firstLine="0" w:firstLineChars="0"/>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WPSEMBED1">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71053"/>
    <w:multiLevelType w:val="multilevel"/>
    <w:tmpl w:val="AF071053"/>
    <w:lvl w:ilvl="0" w:tentative="0">
      <w:start w:val="1"/>
      <w:numFmt w:val="decimal"/>
      <w:lvlText w:val="%1."/>
      <w:lvlJc w:val="left"/>
      <w:pPr>
        <w:ind w:left="425" w:hanging="425"/>
      </w:pPr>
      <w:rPr>
        <w:rFonts w:hint="default"/>
      </w:rPr>
    </w:lvl>
    <w:lvl w:ilvl="1" w:tentative="0">
      <w:start w:val="1"/>
      <w:numFmt w:val="decimal"/>
      <w:pStyle w:val="14"/>
      <w:lvlText w:val="%1.%2."/>
      <w:lvlJc w:val="left"/>
      <w:pPr>
        <w:ind w:left="850" w:hanging="453"/>
      </w:p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B2637A3F"/>
    <w:multiLevelType w:val="singleLevel"/>
    <w:tmpl w:val="B2637A3F"/>
    <w:lvl w:ilvl="0" w:tentative="0">
      <w:start w:val="1"/>
      <w:numFmt w:val="bullet"/>
      <w:pStyle w:val="40"/>
      <w:suff w:val="space"/>
      <w:lvlText w:val="■"/>
      <w:lvlJc w:val="left"/>
      <w:pPr>
        <w:tabs>
          <w:tab w:val="left" w:pos="420"/>
        </w:tabs>
        <w:ind w:left="420" w:hanging="420"/>
      </w:pPr>
    </w:lvl>
  </w:abstractNum>
  <w:abstractNum w:abstractNumId="2">
    <w:nsid w:val="C5BEFFDE"/>
    <w:multiLevelType w:val="singleLevel"/>
    <w:tmpl w:val="C5BEFFDE"/>
    <w:lvl w:ilvl="0" w:tentative="0">
      <w:start w:val="1"/>
      <w:numFmt w:val="decimal"/>
      <w:suff w:val="nothing"/>
      <w:lvlText w:val="%1）"/>
      <w:lvlJc w:val="left"/>
    </w:lvl>
  </w:abstractNum>
  <w:abstractNum w:abstractNumId="3">
    <w:nsid w:val="D14CACD2"/>
    <w:multiLevelType w:val="singleLevel"/>
    <w:tmpl w:val="D14CACD2"/>
    <w:lvl w:ilvl="0" w:tentative="0">
      <w:start w:val="1"/>
      <w:numFmt w:val="bullet"/>
      <w:pStyle w:val="45"/>
      <w:lvlText w:val="∙"/>
      <w:lvlJc w:val="left"/>
      <w:pPr>
        <w:ind w:left="420" w:hanging="420"/>
      </w:pPr>
    </w:lvl>
  </w:abstractNum>
  <w:abstractNum w:abstractNumId="4">
    <w:nsid w:val="E33C71B6"/>
    <w:multiLevelType w:val="multilevel"/>
    <w:tmpl w:val="E33C71B6"/>
    <w:lvl w:ilvl="0" w:tentative="0">
      <w:start w:val="1"/>
      <w:numFmt w:val="chineseCounting"/>
      <w:pStyle w:val="3"/>
      <w:suff w:val="nothing"/>
      <w:lvlText w:val="%1、"/>
      <w:lvlJc w:val="left"/>
      <w:pPr>
        <w:tabs>
          <w:tab w:val="left" w:pos="420"/>
        </w:tabs>
        <w:ind w:left="0" w:firstLine="0"/>
      </w:pPr>
      <w:rPr>
        <w:rFonts w:hint="eastAsia" w:ascii="方正仿宋_GB2312" w:hAnsi="方正仿宋_GB2312" w:eastAsia="方正仿宋_GB2312" w:cs="方正仿宋_GB2312"/>
        <w:sz w:val="32"/>
        <w:szCs w:val="32"/>
      </w:rPr>
    </w:lvl>
    <w:lvl w:ilvl="1" w:tentative="0">
      <w:start w:val="1"/>
      <w:numFmt w:val="chineseCounting"/>
      <w:pStyle w:val="4"/>
      <w:suff w:val="nothing"/>
      <w:lvlText w:val="（%2）"/>
      <w:lvlJc w:val="left"/>
      <w:pPr>
        <w:tabs>
          <w:tab w:val="left" w:pos="420"/>
        </w:tabs>
        <w:ind w:left="0" w:firstLine="0"/>
      </w:pPr>
      <w:rPr>
        <w:rFonts w:hint="eastAsia" w:ascii="黑体" w:hAnsi="黑体" w:eastAsia="黑体"/>
      </w:rPr>
    </w:lvl>
    <w:lvl w:ilvl="2" w:tentative="0">
      <w:start w:val="1"/>
      <w:numFmt w:val="decimal"/>
      <w:pStyle w:val="5"/>
      <w:suff w:val="nothing"/>
      <w:lvlText w:val="%3．"/>
      <w:lvlJc w:val="left"/>
      <w:pPr>
        <w:tabs>
          <w:tab w:val="left" w:pos="420"/>
        </w:tabs>
        <w:ind w:left="0" w:firstLine="0"/>
      </w:pPr>
      <w:rPr>
        <w:rFonts w:hint="eastAsia" w:ascii="黑体" w:hAnsi="黑体" w:eastAsia="黑体"/>
      </w:rPr>
    </w:lvl>
    <w:lvl w:ilvl="3" w:tentative="0">
      <w:start w:val="1"/>
      <w:numFmt w:val="decimal"/>
      <w:pStyle w:val="6"/>
      <w:suff w:val="nothing"/>
      <w:lvlText w:val="（%4）"/>
      <w:lvlJc w:val="left"/>
      <w:pPr>
        <w:tabs>
          <w:tab w:val="left" w:pos="420"/>
        </w:tabs>
        <w:ind w:left="0" w:firstLine="0"/>
      </w:pPr>
      <w:rPr>
        <w:rFonts w:hint="eastAsia" w:ascii="黑体" w:hAnsi="黑体" w:eastAsia="黑体"/>
      </w:rPr>
    </w:lvl>
    <w:lvl w:ilvl="4" w:tentative="0">
      <w:start w:val="1"/>
      <w:numFmt w:val="decimalEnclosedCircleChinese"/>
      <w:pStyle w:val="7"/>
      <w:suff w:val="space"/>
      <w:lvlText w:val="%5"/>
      <w:lvlJc w:val="left"/>
      <w:pPr>
        <w:ind w:left="0" w:firstLine="0"/>
      </w:pPr>
      <w:rPr>
        <w:rFonts w:hint="eastAsia" w:ascii="黑体" w:hAnsi="黑体" w:eastAsia="黑体"/>
      </w:rPr>
    </w:lvl>
    <w:lvl w:ilvl="5" w:tentative="0">
      <w:start w:val="1"/>
      <w:numFmt w:val="decimal"/>
      <w:pStyle w:val="8"/>
      <w:suff w:val="nothing"/>
      <w:lvlText w:val="%6）"/>
      <w:lvlJc w:val="left"/>
      <w:pPr>
        <w:tabs>
          <w:tab w:val="left" w:pos="420"/>
        </w:tabs>
        <w:ind w:left="0" w:firstLine="0"/>
      </w:pPr>
      <w:rPr>
        <w:rFonts w:hint="eastAsia" w:ascii="黑体" w:hAnsi="黑体" w:eastAsia="黑体"/>
      </w:rPr>
    </w:lvl>
    <w:lvl w:ilvl="6" w:tentative="0">
      <w:start w:val="1"/>
      <w:numFmt w:val="lowerLetter"/>
      <w:pStyle w:val="9"/>
      <w:suff w:val="nothing"/>
      <w:lvlText w:val="%7．"/>
      <w:lvlJc w:val="left"/>
      <w:pPr>
        <w:tabs>
          <w:tab w:val="left" w:pos="420"/>
        </w:tabs>
        <w:ind w:left="0" w:firstLine="0"/>
      </w:pPr>
      <w:rPr>
        <w:rFonts w:hint="eastAsia" w:ascii="黑体" w:hAnsi="黑体" w:eastAsia="黑体"/>
      </w:rPr>
    </w:lvl>
    <w:lvl w:ilvl="7" w:tentative="0">
      <w:start w:val="1"/>
      <w:numFmt w:val="lowerLetter"/>
      <w:pStyle w:val="10"/>
      <w:suff w:val="nothing"/>
      <w:lvlText w:val="%8）"/>
      <w:lvlJc w:val="left"/>
      <w:pPr>
        <w:tabs>
          <w:tab w:val="left" w:pos="420"/>
        </w:tabs>
        <w:ind w:left="0" w:firstLine="0"/>
      </w:pPr>
      <w:rPr>
        <w:rFonts w:hint="eastAsia" w:ascii="黑体" w:hAnsi="黑体" w:eastAsia="黑体"/>
      </w:rPr>
    </w:lvl>
    <w:lvl w:ilvl="8" w:tentative="0">
      <w:start w:val="1"/>
      <w:numFmt w:val="lowerRoman"/>
      <w:pStyle w:val="11"/>
      <w:suff w:val="nothing"/>
      <w:lvlText w:val="%9 "/>
      <w:lvlJc w:val="left"/>
      <w:pPr>
        <w:tabs>
          <w:tab w:val="left" w:pos="420"/>
        </w:tabs>
        <w:ind w:left="0" w:firstLine="0"/>
      </w:pPr>
      <w:rPr>
        <w:rFonts w:hint="eastAsia" w:ascii="黑体" w:hAnsi="黑体" w:eastAsia="黑体"/>
      </w:rPr>
    </w:lvl>
  </w:abstractNum>
  <w:abstractNum w:abstractNumId="5">
    <w:nsid w:val="F36E62EE"/>
    <w:multiLevelType w:val="singleLevel"/>
    <w:tmpl w:val="F36E62EE"/>
    <w:lvl w:ilvl="0" w:tentative="0">
      <w:start w:val="1"/>
      <w:numFmt w:val="decimal"/>
      <w:suff w:val="nothing"/>
      <w:lvlText w:val="%1）"/>
      <w:lvlJc w:val="left"/>
      <w:pPr>
        <w:ind w:left="-700"/>
      </w:pPr>
      <w:rPr>
        <w:rFonts w:hint="default"/>
        <w:sz w:val="32"/>
        <w:szCs w:val="32"/>
      </w:rPr>
    </w:lvl>
  </w:abstractNum>
  <w:abstractNum w:abstractNumId="6">
    <w:nsid w:val="FC35626E"/>
    <w:multiLevelType w:val="multilevel"/>
    <w:tmpl w:val="FC35626E"/>
    <w:lvl w:ilvl="0" w:tentative="0">
      <w:start w:val="1"/>
      <w:numFmt w:val="decimal"/>
      <w:pStyle w:val="20"/>
      <w:lvlText w:val="%1."/>
      <w:lvlJc w:val="left"/>
      <w:pPr>
        <w:ind w:left="425" w:hanging="425"/>
      </w:p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7">
    <w:nsid w:val="FD010157"/>
    <w:multiLevelType w:val="singleLevel"/>
    <w:tmpl w:val="FD010157"/>
    <w:lvl w:ilvl="0" w:tentative="0">
      <w:start w:val="1"/>
      <w:numFmt w:val="bullet"/>
      <w:pStyle w:val="33"/>
      <w:lvlText w:val="□"/>
      <w:lvlJc w:val="left"/>
      <w:pPr>
        <w:ind w:left="420" w:hanging="420"/>
      </w:pPr>
    </w:lvl>
  </w:abstractNum>
  <w:abstractNum w:abstractNumId="8">
    <w:nsid w:val="062E7B34"/>
    <w:multiLevelType w:val="singleLevel"/>
    <w:tmpl w:val="062E7B34"/>
    <w:lvl w:ilvl="0" w:tentative="0">
      <w:start w:val="1"/>
      <w:numFmt w:val="decimal"/>
      <w:suff w:val="nothing"/>
      <w:lvlText w:val="%1）"/>
      <w:lvlJc w:val="left"/>
    </w:lvl>
  </w:abstractNum>
  <w:abstractNum w:abstractNumId="9">
    <w:nsid w:val="1DC13C4D"/>
    <w:multiLevelType w:val="multilevel"/>
    <w:tmpl w:val="1DC13C4D"/>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pStyle w:val="36"/>
      <w:lvlText w:val="%1.%2.%3."/>
      <w:lvlJc w:val="left"/>
      <w:pPr>
        <w:ind w:left="1508" w:hanging="708"/>
      </w:p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0">
    <w:nsid w:val="20397F5C"/>
    <w:multiLevelType w:val="multilevel"/>
    <w:tmpl w:val="20397F5C"/>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pStyle w:val="64"/>
      <w:lvlText w:val="%1.%2.%3.%4.%5."/>
      <w:lvlJc w:val="left"/>
      <w:pPr>
        <w:ind w:left="2495" w:hanging="895"/>
      </w:p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1">
    <w:nsid w:val="4E096F5B"/>
    <w:multiLevelType w:val="multilevel"/>
    <w:tmpl w:val="4E096F5B"/>
    <w:lvl w:ilvl="0" w:tentative="0">
      <w:start w:val="1"/>
      <w:numFmt w:val="decimal"/>
      <w:suff w:val="space"/>
      <w:lvlText w:val="%1）"/>
      <w:lvlJc w:val="left"/>
      <w:pPr>
        <w:ind w:left="900" w:hanging="49"/>
      </w:pPr>
      <w:rPr>
        <w:rFonts w:hint="eastAsia"/>
        <w:b w:val="0"/>
        <w:bCs w:val="0"/>
        <w:color w:val="auto"/>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2">
    <w:nsid w:val="50B2DDCD"/>
    <w:multiLevelType w:val="singleLevel"/>
    <w:tmpl w:val="50B2DDCD"/>
    <w:lvl w:ilvl="0" w:tentative="0">
      <w:start w:val="1"/>
      <w:numFmt w:val="bullet"/>
      <w:pStyle w:val="24"/>
      <w:lvlText w:val=""/>
      <w:lvlJc w:val="left"/>
      <w:pPr>
        <w:ind w:left="420" w:hanging="420"/>
      </w:pPr>
    </w:lvl>
  </w:abstractNum>
  <w:abstractNum w:abstractNumId="13">
    <w:nsid w:val="5160BC0A"/>
    <w:multiLevelType w:val="singleLevel"/>
    <w:tmpl w:val="5160BC0A"/>
    <w:lvl w:ilvl="0" w:tentative="0">
      <w:start w:val="1"/>
      <w:numFmt w:val="decimal"/>
      <w:suff w:val="nothing"/>
      <w:lvlText w:val="%1）"/>
      <w:lvlJc w:val="left"/>
    </w:lvl>
  </w:abstractNum>
  <w:abstractNum w:abstractNumId="14">
    <w:nsid w:val="59008784"/>
    <w:multiLevelType w:val="singleLevel"/>
    <w:tmpl w:val="59008784"/>
    <w:lvl w:ilvl="0" w:tentative="0">
      <w:start w:val="1"/>
      <w:numFmt w:val="bullet"/>
      <w:pStyle w:val="17"/>
      <w:lvlText w:val="▫"/>
      <w:lvlJc w:val="left"/>
      <w:pPr>
        <w:ind w:left="420" w:hanging="420"/>
      </w:pPr>
    </w:lvl>
  </w:abstractNum>
  <w:abstractNum w:abstractNumId="15">
    <w:nsid w:val="690C6B7B"/>
    <w:multiLevelType w:val="multilevel"/>
    <w:tmpl w:val="690C6B7B"/>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pStyle w:val="46"/>
      <w:lvlText w:val="%1.%2.%3.%4."/>
      <w:lvlJc w:val="left"/>
      <w:pPr>
        <w:ind w:left="2053" w:hanging="853"/>
      </w:p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6">
    <w:nsid w:val="757DABCC"/>
    <w:multiLevelType w:val="singleLevel"/>
    <w:tmpl w:val="757DABCC"/>
    <w:lvl w:ilvl="0" w:tentative="0">
      <w:start w:val="1"/>
      <w:numFmt w:val="decimal"/>
      <w:suff w:val="nothing"/>
      <w:lvlText w:val="%1）"/>
      <w:lvlJc w:val="left"/>
    </w:lvl>
  </w:abstractNum>
  <w:num w:numId="1">
    <w:abstractNumId w:val="4"/>
  </w:num>
  <w:num w:numId="2">
    <w:abstractNumId w:val="0"/>
  </w:num>
  <w:num w:numId="3">
    <w:abstractNumId w:val="14"/>
  </w:num>
  <w:num w:numId="4">
    <w:abstractNumId w:val="6"/>
  </w:num>
  <w:num w:numId="5">
    <w:abstractNumId w:val="12"/>
  </w:num>
  <w:num w:numId="6">
    <w:abstractNumId w:val="7"/>
  </w:num>
  <w:num w:numId="7">
    <w:abstractNumId w:val="9"/>
  </w:num>
  <w:num w:numId="8">
    <w:abstractNumId w:val="1"/>
  </w:num>
  <w:num w:numId="9">
    <w:abstractNumId w:val="3"/>
  </w:num>
  <w:num w:numId="10">
    <w:abstractNumId w:val="15"/>
  </w:num>
  <w:num w:numId="11">
    <w:abstractNumId w:val="10"/>
  </w:num>
  <w:num w:numId="12">
    <w:abstractNumId w:val="5"/>
  </w:num>
  <w:num w:numId="13">
    <w:abstractNumId w:val="16"/>
  </w:num>
  <w:num w:numId="14">
    <w:abstractNumId w:val="13"/>
  </w:num>
  <w:num w:numId="15">
    <w:abstractNumId w:val="8"/>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541F5"/>
    <w:rsid w:val="59771CC2"/>
    <w:rsid w:val="6E3D1D31"/>
    <w:rsid w:val="70387933"/>
    <w:rsid w:val="74616607"/>
    <w:rsid w:val="75651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480" w:firstLineChars="200"/>
      <w:jc w:val="both"/>
    </w:pPr>
    <w:rPr>
      <w:rFonts w:ascii="仿宋" w:hAnsi="仿宋" w:eastAsia="仿宋" w:cstheme="minorBidi"/>
      <w:kern w:val="2"/>
      <w:sz w:val="32"/>
      <w:szCs w:val="32"/>
      <w:lang w:val="en-US" w:eastAsia="zh-CN" w:bidi="ar-SA"/>
    </w:rPr>
  </w:style>
  <w:style w:type="paragraph" w:styleId="3">
    <w:name w:val="heading 1"/>
    <w:next w:val="1"/>
    <w:link w:val="96"/>
    <w:qFormat/>
    <w:uiPriority w:val="9"/>
    <w:pPr>
      <w:keepNext/>
      <w:keepLines/>
      <w:numPr>
        <w:ilvl w:val="0"/>
        <w:numId w:val="1"/>
      </w:numPr>
      <w:pBdr>
        <w:top w:val="none" w:color="auto" w:sz="0" w:space="1"/>
        <w:left w:val="none" w:color="auto" w:sz="0" w:space="4"/>
        <w:bottom w:val="none" w:color="auto" w:sz="0" w:space="1"/>
        <w:right w:val="none" w:color="auto" w:sz="0" w:space="4"/>
      </w:pBdr>
      <w:tabs>
        <w:tab w:val="left" w:pos="0"/>
        <w:tab w:val="clear" w:pos="420"/>
      </w:tabs>
      <w:adjustRightInd w:val="0"/>
      <w:snapToGrid w:val="0"/>
      <w:spacing w:line="560" w:lineRule="exact"/>
      <w:ind w:left="0" w:firstLine="880" w:firstLineChars="200"/>
      <w:outlineLvl w:val="0"/>
    </w:pPr>
    <w:rPr>
      <w:rFonts w:ascii="宋体" w:hAnsi="宋体" w:eastAsia="宋体" w:cs="宋体"/>
      <w:b/>
      <w:bCs/>
      <w:kern w:val="36"/>
      <w:sz w:val="24"/>
      <w:szCs w:val="48"/>
    </w:rPr>
  </w:style>
  <w:style w:type="paragraph" w:styleId="4">
    <w:name w:val="heading 2"/>
    <w:basedOn w:val="3"/>
    <w:next w:val="1"/>
    <w:unhideWhenUsed/>
    <w:qFormat/>
    <w:uiPriority w:val="9"/>
    <w:pPr>
      <w:numPr>
        <w:ilvl w:val="1"/>
        <w:numId w:val="1"/>
      </w:numPr>
      <w:tabs>
        <w:tab w:val="clear" w:pos="420"/>
      </w:tabs>
      <w:ind w:firstLineChars="200"/>
      <w:outlineLvl w:val="1"/>
    </w:pPr>
  </w:style>
  <w:style w:type="paragraph" w:styleId="5">
    <w:name w:val="heading 3"/>
    <w:basedOn w:val="4"/>
    <w:next w:val="1"/>
    <w:unhideWhenUsed/>
    <w:qFormat/>
    <w:uiPriority w:val="9"/>
    <w:pPr>
      <w:numPr>
        <w:ilvl w:val="2"/>
        <w:numId w:val="1"/>
      </w:numPr>
      <w:tabs>
        <w:tab w:val="clear" w:pos="420"/>
      </w:tabs>
      <w:ind w:firstLine="0"/>
      <w:outlineLvl w:val="2"/>
    </w:pPr>
  </w:style>
  <w:style w:type="paragraph" w:styleId="6">
    <w:name w:val="heading 4"/>
    <w:basedOn w:val="5"/>
    <w:next w:val="1"/>
    <w:unhideWhenUsed/>
    <w:qFormat/>
    <w:uiPriority w:val="9"/>
    <w:pPr>
      <w:numPr>
        <w:ilvl w:val="3"/>
      </w:numPr>
      <w:ind w:firstLine="0"/>
      <w:outlineLvl w:val="3"/>
    </w:pPr>
  </w:style>
  <w:style w:type="paragraph" w:styleId="7">
    <w:name w:val="heading 5"/>
    <w:basedOn w:val="6"/>
    <w:next w:val="1"/>
    <w:unhideWhenUsed/>
    <w:qFormat/>
    <w:uiPriority w:val="9"/>
    <w:pPr>
      <w:numPr>
        <w:ilvl w:val="4"/>
      </w:numPr>
      <w:outlineLvl w:val="4"/>
    </w:pPr>
  </w:style>
  <w:style w:type="paragraph" w:styleId="8">
    <w:name w:val="heading 6"/>
    <w:basedOn w:val="7"/>
    <w:next w:val="1"/>
    <w:unhideWhenUsed/>
    <w:qFormat/>
    <w:uiPriority w:val="0"/>
    <w:pPr>
      <w:numPr>
        <w:ilvl w:val="5"/>
      </w:numPr>
      <w:outlineLvl w:val="5"/>
    </w:pPr>
  </w:style>
  <w:style w:type="paragraph" w:styleId="9">
    <w:name w:val="heading 7"/>
    <w:basedOn w:val="8"/>
    <w:next w:val="1"/>
    <w:unhideWhenUsed/>
    <w:qFormat/>
    <w:uiPriority w:val="0"/>
    <w:pPr>
      <w:numPr>
        <w:ilvl w:val="6"/>
      </w:numPr>
      <w:outlineLvl w:val="6"/>
    </w:pPr>
  </w:style>
  <w:style w:type="paragraph" w:styleId="10">
    <w:name w:val="heading 8"/>
    <w:basedOn w:val="9"/>
    <w:next w:val="1"/>
    <w:unhideWhenUsed/>
    <w:qFormat/>
    <w:uiPriority w:val="0"/>
    <w:pPr>
      <w:numPr>
        <w:ilvl w:val="7"/>
      </w:numPr>
      <w:outlineLvl w:val="7"/>
    </w:pPr>
  </w:style>
  <w:style w:type="paragraph" w:styleId="11">
    <w:name w:val="heading 9"/>
    <w:basedOn w:val="10"/>
    <w:next w:val="1"/>
    <w:unhideWhenUsed/>
    <w:qFormat/>
    <w:uiPriority w:val="0"/>
    <w:pPr>
      <w:numPr>
        <w:ilvl w:val="8"/>
      </w:numPr>
      <w:outlineLvl w:val="8"/>
    </w:pPr>
  </w:style>
  <w:style w:type="character" w:default="1" w:styleId="87">
    <w:name w:val="Default Paragraph Font"/>
    <w:semiHidden/>
    <w:unhideWhenUsed/>
    <w:qFormat/>
    <w:uiPriority w:val="1"/>
    <w:rPr>
      <w:rFonts w:ascii="宋体" w:hAnsi="宋体" w:eastAsia="宋体"/>
    </w:rPr>
  </w:style>
  <w:style w:type="table" w:default="1" w:styleId="86">
    <w:name w:val="Normal Table"/>
    <w:semiHidden/>
    <w:qFormat/>
    <w:uiPriority w:val="0"/>
    <w:tblPr>
      <w:tblCellMar>
        <w:top w:w="0" w:type="dxa"/>
        <w:left w:w="108" w:type="dxa"/>
        <w:bottom w:w="0" w:type="dxa"/>
        <w:right w:w="108" w:type="dxa"/>
      </w:tblCellMar>
    </w:tblPr>
  </w:style>
  <w:style w:type="paragraph" w:styleId="2">
    <w:name w:val="macro"/>
    <w:link w:val="113"/>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ind w:firstLine="480" w:firstLineChars="200"/>
    </w:pPr>
    <w:rPr>
      <w:rFonts w:ascii="宋体" w:hAnsi="宋体" w:eastAsia="宋体" w:cs="Courier New"/>
      <w:kern w:val="2"/>
      <w:sz w:val="24"/>
      <w:szCs w:val="24"/>
      <w:lang w:val="en-US" w:eastAsia="zh-CN" w:bidi="ar-SA"/>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1"/>
        <w:numId w:val="2"/>
      </w:numPr>
      <w:tabs>
        <w:tab w:val="left" w:pos="0"/>
      </w:tabs>
      <w:spacing w:before="50" w:after="50"/>
      <w:ind w:left="1191" w:hanging="624" w:firstLineChars="0"/>
    </w:pPr>
    <w:rPr>
      <w:color w:val="292929"/>
    </w:rPr>
  </w:style>
  <w:style w:type="paragraph" w:styleId="15">
    <w:name w:val="table of authorities"/>
    <w:basedOn w:val="1"/>
    <w:next w:val="1"/>
    <w:qFormat/>
    <w:uiPriority w:val="0"/>
    <w:pPr>
      <w:ind w:left="420" w:leftChars="200" w:firstLine="0"/>
    </w:pPr>
  </w:style>
  <w:style w:type="paragraph" w:styleId="16">
    <w:name w:val="Note Heading"/>
    <w:basedOn w:val="1"/>
    <w:next w:val="1"/>
    <w:link w:val="127"/>
    <w:qFormat/>
    <w:uiPriority w:val="0"/>
    <w:pPr>
      <w:jc w:val="center"/>
    </w:pPr>
  </w:style>
  <w:style w:type="paragraph" w:styleId="17">
    <w:name w:val="List Bullet 4"/>
    <w:basedOn w:val="1"/>
    <w:qFormat/>
    <w:uiPriority w:val="0"/>
    <w:pPr>
      <w:numPr>
        <w:ilvl w:val="0"/>
        <w:numId w:val="3"/>
      </w:numPr>
      <w:spacing w:before="50" w:after="50"/>
      <w:ind w:left="1871" w:hanging="454"/>
    </w:pPr>
  </w:style>
  <w:style w:type="paragraph" w:styleId="18">
    <w:name w:val="index 8"/>
    <w:basedOn w:val="1"/>
    <w:next w:val="1"/>
    <w:qFormat/>
    <w:uiPriority w:val="0"/>
    <w:pPr>
      <w:ind w:left="1400" w:leftChars="1400" w:firstLine="0"/>
    </w:pPr>
  </w:style>
  <w:style w:type="paragraph" w:styleId="19">
    <w:name w:val="E-mail Signature"/>
    <w:basedOn w:val="1"/>
    <w:link w:val="112"/>
    <w:qFormat/>
    <w:uiPriority w:val="0"/>
  </w:style>
  <w:style w:type="paragraph" w:styleId="20">
    <w:name w:val="List Number"/>
    <w:basedOn w:val="1"/>
    <w:qFormat/>
    <w:uiPriority w:val="0"/>
    <w:pPr>
      <w:numPr>
        <w:ilvl w:val="0"/>
        <w:numId w:val="4"/>
      </w:numPr>
      <w:tabs>
        <w:tab w:val="left" w:pos="0"/>
      </w:tabs>
      <w:spacing w:before="50" w:after="50" w:line="240" w:lineRule="auto"/>
      <w:ind w:left="454" w:hanging="454" w:firstLineChars="0"/>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spacing w:before="50" w:after="50"/>
      <w:ind w:left="454" w:hanging="454"/>
    </w:pPr>
  </w:style>
  <w:style w:type="paragraph" w:styleId="25">
    <w:name w:val="envelope address"/>
    <w:basedOn w:val="1"/>
    <w:qFormat/>
    <w:uiPriority w:val="0"/>
    <w:pPr>
      <w:framePr w:w="7920" w:h="1980" w:hRule="exact" w:hSpace="180" w:wrap="auto" w:vAnchor="margin" w:hAnchor="page" w:xAlign="center" w:yAlign="bottom"/>
      <w:ind w:left="100" w:leftChars="1400"/>
    </w:pPr>
    <w:rPr>
      <w:rFonts w:cstheme="majorBidi"/>
    </w:rPr>
  </w:style>
  <w:style w:type="paragraph" w:styleId="26">
    <w:name w:val="Document Map"/>
    <w:basedOn w:val="1"/>
    <w:link w:val="117"/>
    <w:qFormat/>
    <w:uiPriority w:val="0"/>
    <w:rPr>
      <w:sz w:val="18"/>
      <w:szCs w:val="18"/>
    </w:rPr>
  </w:style>
  <w:style w:type="paragraph" w:styleId="27">
    <w:name w:val="toa heading"/>
    <w:basedOn w:val="1"/>
    <w:next w:val="1"/>
    <w:qFormat/>
    <w:uiPriority w:val="0"/>
    <w:pPr>
      <w:spacing w:before="120"/>
    </w:pPr>
    <w:rPr>
      <w:rFonts w:cstheme="majorBidi"/>
    </w:rPr>
  </w:style>
  <w:style w:type="paragraph" w:styleId="28">
    <w:name w:val="annotation text"/>
    <w:basedOn w:val="1"/>
    <w:qFormat/>
    <w:uiPriority w:val="0"/>
    <w:pPr>
      <w:spacing w:before="50" w:after="50"/>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link w:val="110"/>
    <w:qFormat/>
    <w:uiPriority w:val="0"/>
  </w:style>
  <w:style w:type="paragraph" w:styleId="31">
    <w:name w:val="Body Text 3"/>
    <w:basedOn w:val="1"/>
    <w:link w:val="120"/>
    <w:qFormat/>
    <w:uiPriority w:val="0"/>
    <w:pPr>
      <w:spacing w:after="120"/>
    </w:pPr>
    <w:rPr>
      <w:sz w:val="16"/>
      <w:szCs w:val="16"/>
    </w:rPr>
  </w:style>
  <w:style w:type="paragraph" w:styleId="32">
    <w:name w:val="Closing"/>
    <w:basedOn w:val="1"/>
    <w:link w:val="114"/>
    <w:qFormat/>
    <w:uiPriority w:val="0"/>
    <w:pPr>
      <w:ind w:left="100" w:leftChars="2100"/>
    </w:pPr>
  </w:style>
  <w:style w:type="paragraph" w:styleId="33">
    <w:name w:val="List Bullet 3"/>
    <w:basedOn w:val="1"/>
    <w:qFormat/>
    <w:uiPriority w:val="0"/>
    <w:pPr>
      <w:numPr>
        <w:ilvl w:val="0"/>
        <w:numId w:val="6"/>
      </w:numPr>
      <w:spacing w:before="50" w:after="50"/>
      <w:ind w:left="1361" w:hanging="454"/>
    </w:pPr>
  </w:style>
  <w:style w:type="paragraph" w:styleId="34">
    <w:name w:val="Body Text"/>
    <w:basedOn w:val="1"/>
    <w:link w:val="121"/>
    <w:qFormat/>
    <w:uiPriority w:val="0"/>
    <w:pPr>
      <w:spacing w:after="50" w:afterLines="50"/>
    </w:pPr>
  </w:style>
  <w:style w:type="paragraph" w:styleId="35">
    <w:name w:val="Body Text Indent"/>
    <w:basedOn w:val="1"/>
    <w:link w:val="123"/>
    <w:qFormat/>
    <w:uiPriority w:val="0"/>
    <w:pPr>
      <w:spacing w:after="120"/>
      <w:ind w:left="420" w:leftChars="200"/>
    </w:pPr>
  </w:style>
  <w:style w:type="paragraph" w:styleId="36">
    <w:name w:val="List Number 3"/>
    <w:basedOn w:val="1"/>
    <w:qFormat/>
    <w:uiPriority w:val="0"/>
    <w:pPr>
      <w:numPr>
        <w:ilvl w:val="2"/>
        <w:numId w:val="7"/>
      </w:numPr>
      <w:tabs>
        <w:tab w:val="left" w:pos="0"/>
      </w:tabs>
      <w:spacing w:before="50" w:after="50"/>
      <w:ind w:left="2098" w:hanging="907" w:firstLineChars="0"/>
    </w:pPr>
    <w:rPr>
      <w:color w:val="292929"/>
    </w:r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50" w:after="50"/>
      <w:ind w:left="850" w:firstLine="0" w:firstLineChars="0"/>
    </w:pPr>
  </w:style>
  <w:style w:type="paragraph" w:styleId="41">
    <w:name w:val="index 4"/>
    <w:basedOn w:val="1"/>
    <w:next w:val="1"/>
    <w:qFormat/>
    <w:uiPriority w:val="0"/>
    <w:pPr>
      <w:ind w:left="600" w:leftChars="600" w:firstLine="0"/>
    </w:pPr>
  </w:style>
  <w:style w:type="paragraph" w:styleId="42">
    <w:name w:val="toc 5"/>
    <w:basedOn w:val="1"/>
    <w:next w:val="1"/>
    <w:qFormat/>
    <w:uiPriority w:val="0"/>
    <w:pPr>
      <w:ind w:left="1680" w:leftChars="800"/>
    </w:pPr>
  </w:style>
  <w:style w:type="paragraph" w:styleId="43">
    <w:name w:val="toc 3"/>
    <w:basedOn w:val="1"/>
    <w:next w:val="1"/>
    <w:qFormat/>
    <w:uiPriority w:val="0"/>
    <w:pPr>
      <w:spacing w:before="50" w:after="50"/>
      <w:ind w:left="840" w:leftChars="400" w:firstLine="0" w:firstLineChars="0"/>
    </w:pPr>
  </w:style>
  <w:style w:type="paragraph" w:styleId="44">
    <w:name w:val="Plain Text"/>
    <w:basedOn w:val="1"/>
    <w:link w:val="111"/>
    <w:qFormat/>
    <w:uiPriority w:val="0"/>
    <w:rPr>
      <w:rFonts w:cs="Courier New"/>
    </w:rPr>
  </w:style>
  <w:style w:type="paragraph" w:styleId="45">
    <w:name w:val="List Bullet 5"/>
    <w:basedOn w:val="1"/>
    <w:qFormat/>
    <w:uiPriority w:val="0"/>
    <w:pPr>
      <w:numPr>
        <w:ilvl w:val="0"/>
        <w:numId w:val="9"/>
      </w:numPr>
      <w:spacing w:before="50" w:after="50"/>
      <w:ind w:left="2324" w:hanging="454"/>
    </w:pPr>
  </w:style>
  <w:style w:type="paragraph" w:styleId="46">
    <w:name w:val="List Number 4"/>
    <w:basedOn w:val="1"/>
    <w:qFormat/>
    <w:uiPriority w:val="0"/>
    <w:pPr>
      <w:numPr>
        <w:ilvl w:val="3"/>
        <w:numId w:val="10"/>
      </w:numPr>
      <w:tabs>
        <w:tab w:val="left" w:pos="0"/>
        <w:tab w:val="left" w:pos="420"/>
      </w:tabs>
      <w:spacing w:before="50" w:after="50"/>
      <w:ind w:left="3231" w:hanging="1134" w:firstLineChars="0"/>
    </w:pPr>
    <w:rPr>
      <w:color w:val="292929"/>
    </w:rPr>
  </w:style>
  <w:style w:type="paragraph" w:styleId="47">
    <w:name w:val="toc 8"/>
    <w:basedOn w:val="1"/>
    <w:next w:val="1"/>
    <w:link w:val="102"/>
    <w:qFormat/>
    <w:uiPriority w:val="0"/>
    <w:pPr>
      <w:ind w:left="2940" w:leftChars="1400"/>
    </w:pPr>
  </w:style>
  <w:style w:type="paragraph" w:styleId="48">
    <w:name w:val="index 3"/>
    <w:basedOn w:val="1"/>
    <w:next w:val="1"/>
    <w:qFormat/>
    <w:uiPriority w:val="0"/>
    <w:pPr>
      <w:ind w:left="400" w:leftChars="400" w:firstLine="0"/>
    </w:pPr>
  </w:style>
  <w:style w:type="paragraph" w:styleId="49">
    <w:name w:val="Date"/>
    <w:basedOn w:val="1"/>
    <w:next w:val="1"/>
    <w:link w:val="116"/>
    <w:qFormat/>
    <w:uiPriority w:val="0"/>
    <w:pPr>
      <w:spacing w:line="240" w:lineRule="auto"/>
      <w:ind w:left="0" w:leftChars="0" w:firstLine="0" w:firstLineChars="0"/>
      <w:jc w:val="right"/>
    </w:pPr>
  </w:style>
  <w:style w:type="paragraph" w:styleId="50">
    <w:name w:val="Body Text Indent 2"/>
    <w:basedOn w:val="1"/>
    <w:link w:val="125"/>
    <w:qFormat/>
    <w:uiPriority w:val="0"/>
    <w:pPr>
      <w:spacing w:after="120" w:line="480" w:lineRule="auto"/>
      <w:ind w:left="420" w:leftChars="200"/>
    </w:pPr>
  </w:style>
  <w:style w:type="paragraph" w:styleId="51">
    <w:name w:val="endnote text"/>
    <w:basedOn w:val="1"/>
    <w:qFormat/>
    <w:uiPriority w:val="0"/>
    <w:pPr>
      <w:ind w:firstLine="0" w:firstLineChars="0"/>
      <w:jc w:val="left"/>
    </w:pPr>
  </w:style>
  <w:style w:type="paragraph" w:styleId="52">
    <w:name w:val="List Continue 5"/>
    <w:basedOn w:val="1"/>
    <w:qFormat/>
    <w:uiPriority w:val="0"/>
    <w:pPr>
      <w:spacing w:after="120"/>
      <w:ind w:left="2100" w:leftChars="1000"/>
      <w:contextualSpacing/>
    </w:pPr>
  </w:style>
  <w:style w:type="paragraph" w:styleId="53">
    <w:name w:val="Balloon Text"/>
    <w:basedOn w:val="1"/>
    <w:qFormat/>
    <w:uiPriority w:val="0"/>
    <w:pPr>
      <w:spacing w:before="50" w:after="50"/>
      <w:ind w:firstLine="0" w:firstLineChars="0"/>
    </w:pPr>
    <w:rPr>
      <w:sz w:val="18"/>
      <w:szCs w:val="18"/>
    </w:rPr>
  </w:style>
  <w:style w:type="paragraph" w:styleId="54">
    <w:name w:val="footer"/>
    <w:basedOn w:val="1"/>
    <w:qFormat/>
    <w:uiPriority w:val="0"/>
    <w:pPr>
      <w:tabs>
        <w:tab w:val="center" w:pos="4153"/>
        <w:tab w:val="right" w:pos="8306"/>
      </w:tabs>
      <w:ind w:firstLine="0" w:firstLineChars="0"/>
      <w:jc w:val="center"/>
    </w:pPr>
    <w:rPr>
      <w:sz w:val="18"/>
      <w:szCs w:val="18"/>
    </w:rPr>
  </w:style>
  <w:style w:type="paragraph" w:styleId="55">
    <w:name w:val="envelope return"/>
    <w:basedOn w:val="1"/>
    <w:qFormat/>
    <w:uiPriority w:val="0"/>
    <w:rPr>
      <w:rFonts w:cstheme="majorBidi"/>
    </w:rPr>
  </w:style>
  <w:style w:type="paragraph" w:styleId="5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szCs w:val="18"/>
    </w:rPr>
  </w:style>
  <w:style w:type="paragraph" w:styleId="57">
    <w:name w:val="Signature"/>
    <w:basedOn w:val="1"/>
    <w:link w:val="115"/>
    <w:qFormat/>
    <w:uiPriority w:val="0"/>
    <w:pPr>
      <w:spacing w:line="240" w:lineRule="auto"/>
      <w:ind w:left="0" w:leftChars="0" w:firstLine="0" w:firstLineChars="0"/>
      <w:jc w:val="right"/>
    </w:pPr>
  </w:style>
  <w:style w:type="paragraph" w:styleId="58">
    <w:name w:val="toc 1"/>
    <w:basedOn w:val="1"/>
    <w:next w:val="1"/>
    <w:link w:val="99"/>
    <w:qFormat/>
    <w:uiPriority w:val="0"/>
    <w:pPr>
      <w:spacing w:before="50" w:after="50"/>
      <w:ind w:firstLine="0" w:firstLineChars="0"/>
    </w:pPr>
  </w:style>
  <w:style w:type="paragraph" w:styleId="59">
    <w:name w:val="List Continue 4"/>
    <w:basedOn w:val="1"/>
    <w:qFormat/>
    <w:uiPriority w:val="0"/>
    <w:pPr>
      <w:spacing w:after="120"/>
      <w:ind w:left="1680" w:leftChars="800"/>
      <w:contextualSpacing/>
    </w:pPr>
  </w:style>
  <w:style w:type="paragraph" w:styleId="60">
    <w:name w:val="toc 4"/>
    <w:basedOn w:val="1"/>
    <w:next w:val="1"/>
    <w:qFormat/>
    <w:uiPriority w:val="0"/>
    <w:pPr>
      <w:ind w:left="1260" w:leftChars="600"/>
    </w:pPr>
  </w:style>
  <w:style w:type="paragraph" w:styleId="61">
    <w:name w:val="index heading"/>
    <w:basedOn w:val="1"/>
    <w:next w:val="62"/>
    <w:qFormat/>
    <w:uiPriority w:val="0"/>
    <w:rPr>
      <w:rFonts w:cstheme="majorBidi"/>
      <w:b/>
      <w:bCs/>
    </w:rPr>
  </w:style>
  <w:style w:type="paragraph" w:styleId="62">
    <w:name w:val="index 1"/>
    <w:basedOn w:val="1"/>
    <w:next w:val="1"/>
    <w:qFormat/>
    <w:uiPriority w:val="0"/>
    <w:pPr>
      <w:ind w:firstLine="0"/>
    </w:pPr>
  </w:style>
  <w:style w:type="paragraph" w:styleId="63">
    <w:name w:val="Subtitle"/>
    <w:qFormat/>
    <w:uiPriority w:val="0"/>
    <w:pPr>
      <w:adjustRightInd w:val="0"/>
      <w:snapToGrid w:val="0"/>
      <w:spacing w:after="100" w:afterLines="100" w:line="560" w:lineRule="exact"/>
      <w:jc w:val="center"/>
      <w:outlineLvl w:val="1"/>
    </w:pPr>
    <w:rPr>
      <w:rFonts w:ascii="黑体" w:hAnsi="黑体" w:eastAsia="黑体" w:cstheme="minorBidi"/>
      <w:b/>
      <w:bCs/>
      <w:kern w:val="28"/>
      <w:sz w:val="36"/>
      <w:szCs w:val="36"/>
      <w:lang w:val="en-US" w:eastAsia="zh-CN" w:bidi="ar-SA"/>
    </w:rPr>
  </w:style>
  <w:style w:type="paragraph" w:styleId="64">
    <w:name w:val="List Number 5"/>
    <w:basedOn w:val="1"/>
    <w:qFormat/>
    <w:uiPriority w:val="0"/>
    <w:pPr>
      <w:numPr>
        <w:ilvl w:val="4"/>
        <w:numId w:val="11"/>
      </w:numPr>
      <w:tabs>
        <w:tab w:val="left" w:pos="0"/>
      </w:tabs>
      <w:spacing w:before="50" w:after="50"/>
      <w:ind w:left="4592" w:hanging="1361" w:firstLineChars="0"/>
    </w:pPr>
    <w:rPr>
      <w:color w:val="292929"/>
    </w:rPr>
  </w:style>
  <w:style w:type="paragraph" w:styleId="65">
    <w:name w:val="List"/>
    <w:basedOn w:val="1"/>
    <w:qFormat/>
    <w:uiPriority w:val="0"/>
    <w:pPr>
      <w:ind w:left="200" w:hanging="200" w:hangingChars="200"/>
      <w:contextualSpacing/>
    </w:pPr>
  </w:style>
  <w:style w:type="paragraph" w:styleId="66">
    <w:name w:val="footnote text"/>
    <w:basedOn w:val="1"/>
    <w:qFormat/>
    <w:uiPriority w:val="0"/>
    <w:pPr>
      <w:ind w:firstLine="0" w:firstLineChars="0"/>
      <w:jc w:val="left"/>
    </w:pPr>
    <w:rPr>
      <w:sz w:val="18"/>
      <w:szCs w:val="18"/>
    </w:rPr>
  </w:style>
  <w:style w:type="paragraph" w:styleId="67">
    <w:name w:val="toc 6"/>
    <w:basedOn w:val="1"/>
    <w:next w:val="1"/>
    <w:qFormat/>
    <w:uiPriority w:val="0"/>
    <w:pPr>
      <w:ind w:left="2100" w:leftChars="1000"/>
    </w:pPr>
  </w:style>
  <w:style w:type="paragraph" w:styleId="68">
    <w:name w:val="List 5"/>
    <w:basedOn w:val="1"/>
    <w:qFormat/>
    <w:uiPriority w:val="0"/>
    <w:pPr>
      <w:ind w:left="100" w:leftChars="800" w:hanging="200" w:hangingChars="200"/>
      <w:contextualSpacing/>
    </w:pPr>
  </w:style>
  <w:style w:type="paragraph" w:styleId="69">
    <w:name w:val="Body Text Indent 3"/>
    <w:basedOn w:val="1"/>
    <w:link w:val="126"/>
    <w:qFormat/>
    <w:uiPriority w:val="0"/>
    <w:pPr>
      <w:spacing w:after="120"/>
      <w:ind w:left="420" w:leftChars="200"/>
    </w:pPr>
    <w:rPr>
      <w:sz w:val="16"/>
      <w:szCs w:val="16"/>
    </w:rPr>
  </w:style>
  <w:style w:type="paragraph" w:styleId="70">
    <w:name w:val="index 7"/>
    <w:basedOn w:val="1"/>
    <w:next w:val="1"/>
    <w:qFormat/>
    <w:uiPriority w:val="0"/>
    <w:pPr>
      <w:ind w:left="1200" w:leftChars="1200" w:firstLine="0"/>
    </w:pPr>
  </w:style>
  <w:style w:type="paragraph" w:styleId="71">
    <w:name w:val="index 9"/>
    <w:basedOn w:val="1"/>
    <w:next w:val="1"/>
    <w:qFormat/>
    <w:uiPriority w:val="0"/>
    <w:pPr>
      <w:ind w:left="1600" w:leftChars="1600" w:firstLine="0"/>
    </w:pPr>
  </w:style>
  <w:style w:type="paragraph" w:styleId="72">
    <w:name w:val="table of figures"/>
    <w:basedOn w:val="1"/>
    <w:next w:val="1"/>
    <w:qFormat/>
    <w:uiPriority w:val="0"/>
    <w:pPr>
      <w:ind w:left="200" w:leftChars="200" w:hanging="200" w:hangingChars="200"/>
    </w:pPr>
  </w:style>
  <w:style w:type="paragraph" w:styleId="73">
    <w:name w:val="toc 2"/>
    <w:basedOn w:val="1"/>
    <w:next w:val="1"/>
    <w:qFormat/>
    <w:uiPriority w:val="0"/>
    <w:pPr>
      <w:spacing w:before="50" w:after="50"/>
      <w:ind w:left="420" w:leftChars="200" w:firstLine="0" w:firstLineChars="0"/>
    </w:pPr>
  </w:style>
  <w:style w:type="paragraph" w:styleId="74">
    <w:name w:val="toc 9"/>
    <w:basedOn w:val="1"/>
    <w:next w:val="1"/>
    <w:link w:val="101"/>
    <w:qFormat/>
    <w:uiPriority w:val="0"/>
    <w:pPr>
      <w:ind w:left="3360" w:leftChars="1600"/>
    </w:pPr>
  </w:style>
  <w:style w:type="paragraph" w:styleId="75">
    <w:name w:val="Body Text 2"/>
    <w:basedOn w:val="1"/>
    <w:link w:val="119"/>
    <w:qFormat/>
    <w:uiPriority w:val="0"/>
    <w:pPr>
      <w:spacing w:after="120" w:line="480" w:lineRule="auto"/>
    </w:pPr>
  </w:style>
  <w:style w:type="paragraph" w:styleId="76">
    <w:name w:val="List 4"/>
    <w:basedOn w:val="1"/>
    <w:qFormat/>
    <w:uiPriority w:val="0"/>
    <w:pPr>
      <w:ind w:left="100" w:leftChars="600" w:hanging="200" w:hangingChars="200"/>
      <w:contextualSpacing/>
    </w:pPr>
  </w:style>
  <w:style w:type="paragraph" w:styleId="77">
    <w:name w:val="List Continue 2"/>
    <w:basedOn w:val="1"/>
    <w:qFormat/>
    <w:uiPriority w:val="0"/>
    <w:pPr>
      <w:spacing w:after="120"/>
      <w:ind w:left="840" w:leftChars="400"/>
      <w:contextualSpacing/>
    </w:pPr>
  </w:style>
  <w:style w:type="paragraph" w:styleId="78">
    <w:name w:val="Message Header"/>
    <w:basedOn w:val="1"/>
    <w:link w:val="11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cstheme="majorBidi"/>
    </w:rPr>
  </w:style>
  <w:style w:type="paragraph" w:styleId="79">
    <w:name w:val="Normal (Web)"/>
    <w:basedOn w:val="1"/>
    <w:qFormat/>
    <w:uiPriority w:val="0"/>
    <w:rPr>
      <w:rFonts w:cs="Times New Roman"/>
    </w:rPr>
  </w:style>
  <w:style w:type="paragraph" w:styleId="80">
    <w:name w:val="List Continue 3"/>
    <w:basedOn w:val="1"/>
    <w:qFormat/>
    <w:uiPriority w:val="0"/>
    <w:pPr>
      <w:spacing w:after="120"/>
      <w:ind w:left="1260" w:leftChars="600"/>
      <w:contextualSpacing/>
    </w:pPr>
  </w:style>
  <w:style w:type="paragraph" w:styleId="81">
    <w:name w:val="index 2"/>
    <w:basedOn w:val="1"/>
    <w:next w:val="1"/>
    <w:qFormat/>
    <w:uiPriority w:val="0"/>
    <w:pPr>
      <w:ind w:left="200" w:leftChars="200" w:firstLine="0"/>
    </w:pPr>
  </w:style>
  <w:style w:type="paragraph" w:styleId="82">
    <w:name w:val="Title"/>
    <w:qFormat/>
    <w:uiPriority w:val="10"/>
    <w:pPr>
      <w:pBdr>
        <w:top w:val="none" w:color="auto" w:sz="0" w:space="1"/>
        <w:left w:val="none" w:color="auto" w:sz="0" w:space="4"/>
        <w:bottom w:val="none" w:color="auto" w:sz="0" w:space="1"/>
        <w:right w:val="none" w:color="auto" w:sz="0" w:space="4"/>
      </w:pBdr>
      <w:bidi w:val="0"/>
      <w:adjustRightInd w:val="0"/>
      <w:snapToGrid w:val="0"/>
      <w:spacing w:after="100" w:afterLines="100" w:line="640" w:lineRule="exact"/>
      <w:jc w:val="center"/>
      <w:outlineLvl w:val="0"/>
    </w:pPr>
    <w:rPr>
      <w:rFonts w:ascii="方正小标宋简体" w:hAnsi="方正小标宋简体" w:eastAsia="方正小标宋简体" w:cs="Times New Roman"/>
      <w:sz w:val="44"/>
      <w:szCs w:val="44"/>
      <w:lang w:val="en-US" w:eastAsia="zh-CN" w:bidi="ar-SA"/>
    </w:rPr>
  </w:style>
  <w:style w:type="paragraph" w:styleId="83">
    <w:name w:val="annotation subject"/>
    <w:basedOn w:val="28"/>
    <w:next w:val="28"/>
    <w:qFormat/>
    <w:uiPriority w:val="0"/>
    <w:rPr>
      <w:b/>
    </w:rPr>
  </w:style>
  <w:style w:type="paragraph" w:styleId="84">
    <w:name w:val="Body Text First Indent"/>
    <w:basedOn w:val="34"/>
    <w:link w:val="122"/>
    <w:qFormat/>
    <w:uiPriority w:val="0"/>
    <w:pPr>
      <w:spacing w:after="120" w:afterLines="0"/>
      <w:ind w:firstLine="420" w:firstLineChars="100"/>
    </w:pPr>
  </w:style>
  <w:style w:type="paragraph" w:styleId="85">
    <w:name w:val="Body Text First Indent 2"/>
    <w:basedOn w:val="35"/>
    <w:link w:val="124"/>
    <w:qFormat/>
    <w:uiPriority w:val="0"/>
    <w:pPr>
      <w:ind w:firstLine="420"/>
    </w:pPr>
  </w:style>
  <w:style w:type="character" w:styleId="88">
    <w:name w:val="Strong"/>
    <w:basedOn w:val="87"/>
    <w:qFormat/>
    <w:uiPriority w:val="22"/>
    <w:rPr>
      <w:rFonts w:ascii="仿宋" w:hAnsi="仿宋" w:eastAsia="仿宋" w:cs="Times New Roman"/>
      <w:b/>
      <w:bCs/>
      <w:color w:val="auto"/>
      <w:sz w:val="32"/>
      <w:szCs w:val="32"/>
      <w:u w:val="words" w:color="333333"/>
    </w:rPr>
  </w:style>
  <w:style w:type="character" w:styleId="89">
    <w:name w:val="endnote reference"/>
    <w:basedOn w:val="87"/>
    <w:qFormat/>
    <w:uiPriority w:val="0"/>
    <w:rPr>
      <w:rFonts w:ascii="仿宋" w:hAnsi="仿宋" w:eastAsia="仿宋"/>
      <w:vertAlign w:val="superscript"/>
    </w:rPr>
  </w:style>
  <w:style w:type="character" w:styleId="90">
    <w:name w:val="page number"/>
    <w:basedOn w:val="87"/>
    <w:qFormat/>
    <w:uiPriority w:val="0"/>
    <w:rPr>
      <w:rFonts w:ascii="仿宋" w:hAnsi="仿宋" w:eastAsia="仿宋" w:cs="Times New Roman"/>
      <w:color w:val="808080" w:themeColor="background1" w:themeShade="80"/>
    </w:rPr>
  </w:style>
  <w:style w:type="character" w:styleId="91">
    <w:name w:val="FollowedHyperlink"/>
    <w:basedOn w:val="87"/>
    <w:qFormat/>
    <w:uiPriority w:val="0"/>
    <w:rPr>
      <w:rFonts w:ascii="仿宋" w:hAnsi="仿宋" w:eastAsia="仿宋"/>
      <w:color w:val="800080"/>
      <w:sz w:val="32"/>
      <w:szCs w:val="32"/>
      <w:u w:val="single"/>
    </w:rPr>
  </w:style>
  <w:style w:type="character" w:styleId="92">
    <w:name w:val="Emphasis"/>
    <w:basedOn w:val="87"/>
    <w:qFormat/>
    <w:uiPriority w:val="20"/>
    <w:rPr>
      <w:rFonts w:ascii="仿宋" w:hAnsi="仿宋" w:eastAsia="仿宋" w:cs="Times New Roman"/>
      <w:b/>
      <w:bCs/>
      <w:color w:val="auto"/>
      <w:sz w:val="32"/>
      <w:szCs w:val="32"/>
      <w:u w:val="none" w:color="C71C31" w:themeColor="accent6" w:themeShade="BF"/>
    </w:rPr>
  </w:style>
  <w:style w:type="character" w:styleId="93">
    <w:name w:val="Hyperlink"/>
    <w:basedOn w:val="87"/>
    <w:qFormat/>
    <w:uiPriority w:val="0"/>
    <w:rPr>
      <w:rFonts w:ascii="仿宋" w:hAnsi="仿宋" w:eastAsia="仿宋"/>
      <w:color w:val="0000FF"/>
      <w:sz w:val="32"/>
      <w:szCs w:val="32"/>
      <w:u w:val="single"/>
    </w:rPr>
  </w:style>
  <w:style w:type="character" w:styleId="94">
    <w:name w:val="annotation reference"/>
    <w:basedOn w:val="87"/>
    <w:qFormat/>
    <w:uiPriority w:val="0"/>
    <w:rPr>
      <w:rFonts w:ascii="宋体" w:hAnsi="宋体" w:eastAsia="宋体"/>
      <w:sz w:val="21"/>
      <w:szCs w:val="21"/>
    </w:rPr>
  </w:style>
  <w:style w:type="character" w:styleId="95">
    <w:name w:val="footnote reference"/>
    <w:basedOn w:val="87"/>
    <w:qFormat/>
    <w:uiPriority w:val="0"/>
    <w:rPr>
      <w:rFonts w:ascii="仿宋" w:hAnsi="仿宋" w:eastAsia="仿宋"/>
      <w:vertAlign w:val="superscript"/>
    </w:rPr>
  </w:style>
  <w:style w:type="character" w:customStyle="1" w:styleId="96">
    <w:name w:val="标题 1 字符"/>
    <w:basedOn w:val="87"/>
    <w:link w:val="3"/>
    <w:autoRedefine/>
    <w:qFormat/>
    <w:uiPriority w:val="9"/>
    <w:rPr>
      <w:rFonts w:ascii="宋体" w:hAnsi="宋体" w:eastAsia="宋体" w:cs="宋体"/>
      <w:b/>
      <w:bCs/>
      <w:kern w:val="36"/>
      <w:sz w:val="24"/>
      <w:szCs w:val="48"/>
    </w:rPr>
  </w:style>
  <w:style w:type="paragraph" w:styleId="97">
    <w:name w:val="List Paragraph"/>
    <w:basedOn w:val="1"/>
    <w:qFormat/>
    <w:uiPriority w:val="34"/>
    <w:pPr>
      <w:ind w:firstLine="420" w:firstLineChars="200"/>
    </w:pPr>
  </w:style>
  <w:style w:type="paragraph" w:customStyle="1" w:styleId="98">
    <w:name w:val="目录标题"/>
    <w:link w:val="100"/>
    <w:qFormat/>
    <w:uiPriority w:val="0"/>
    <w:pPr>
      <w:jc w:val="center"/>
    </w:pPr>
    <w:rPr>
      <w:rFonts w:ascii="宋体" w:hAnsi="宋体" w:eastAsia="宋体" w:cstheme="minorBidi"/>
      <w:b/>
      <w:bCs/>
      <w:sz w:val="24"/>
      <w:szCs w:val="24"/>
      <w:lang w:val="en-US" w:eastAsia="zh-CN" w:bidi="ar-SA"/>
    </w:rPr>
  </w:style>
  <w:style w:type="character" w:customStyle="1" w:styleId="99">
    <w:name w:val="TOC 1 字符"/>
    <w:link w:val="58"/>
    <w:qFormat/>
    <w:uiPriority w:val="0"/>
  </w:style>
  <w:style w:type="character" w:customStyle="1" w:styleId="100">
    <w:name w:val="目录标题 Char"/>
    <w:link w:val="98"/>
    <w:qFormat/>
    <w:uiPriority w:val="0"/>
    <w:rPr>
      <w:rFonts w:ascii="宋体" w:hAnsi="宋体" w:eastAsia="宋体" w:cstheme="minorBidi"/>
      <w:b/>
      <w:bCs/>
      <w:sz w:val="24"/>
      <w:szCs w:val="24"/>
      <w:lang w:val="en-US" w:eastAsia="zh-CN" w:bidi="ar-SA"/>
    </w:rPr>
  </w:style>
  <w:style w:type="character" w:customStyle="1" w:styleId="101">
    <w:name w:val="TOC 9 字符"/>
    <w:link w:val="74"/>
    <w:qFormat/>
    <w:uiPriority w:val="0"/>
  </w:style>
  <w:style w:type="character" w:customStyle="1" w:styleId="102">
    <w:name w:val="TOC 8 字符"/>
    <w:link w:val="47"/>
    <w:qFormat/>
    <w:uiPriority w:val="0"/>
  </w:style>
  <w:style w:type="paragraph" w:customStyle="1" w:styleId="103">
    <w:name w:val="题注1"/>
    <w:basedOn w:val="1"/>
    <w:qFormat/>
    <w:uiPriority w:val="0"/>
    <w:pPr>
      <w:spacing w:before="50" w:after="50"/>
      <w:ind w:firstLine="0" w:firstLineChars="0"/>
    </w:pPr>
    <w:rPr>
      <w:rFonts w:hint="eastAsia"/>
      <w:sz w:val="20"/>
      <w:szCs w:val="20"/>
    </w:rPr>
  </w:style>
  <w:style w:type="paragraph" w:customStyle="1" w:styleId="104">
    <w:name w:val="章标题"/>
    <w:next w:val="1"/>
    <w:qFormat/>
    <w:uiPriority w:val="0"/>
    <w:pPr>
      <w:keepNext/>
      <w:keepLines/>
      <w:tabs>
        <w:tab w:val="left" w:pos="0"/>
      </w:tabs>
      <w:adjustRightInd w:val="0"/>
      <w:snapToGrid w:val="0"/>
      <w:spacing w:line="560" w:lineRule="exact"/>
      <w:jc w:val="center"/>
      <w:outlineLvl w:val="0"/>
    </w:pPr>
    <w:rPr>
      <w:rFonts w:ascii="黑体" w:hAnsi="黑体" w:eastAsia="黑体" w:cstheme="minorBidi"/>
      <w:b/>
      <w:bCs/>
      <w:kern w:val="44"/>
      <w:sz w:val="36"/>
      <w:szCs w:val="36"/>
      <w:lang w:val="en-US" w:eastAsia="zh-CN" w:bidi="ar-SA"/>
    </w:rPr>
  </w:style>
  <w:style w:type="paragraph" w:customStyle="1" w:styleId="105">
    <w:name w:val="节标题"/>
    <w:next w:val="1"/>
    <w:qFormat/>
    <w:uiPriority w:val="0"/>
    <w:pPr>
      <w:tabs>
        <w:tab w:val="left" w:pos="0"/>
      </w:tabs>
      <w:adjustRightInd w:val="0"/>
      <w:snapToGrid w:val="0"/>
      <w:spacing w:line="560" w:lineRule="exact"/>
      <w:jc w:val="center"/>
    </w:pPr>
    <w:rPr>
      <w:rFonts w:ascii="黑体" w:hAnsi="黑体" w:eastAsia="黑体" w:cstheme="minorBidi"/>
      <w:b/>
      <w:bCs/>
      <w:sz w:val="32"/>
      <w:szCs w:val="32"/>
      <w:lang w:val="en-US" w:eastAsia="zh-CN" w:bidi="ar-SA"/>
    </w:rPr>
  </w:style>
  <w:style w:type="character" w:customStyle="1" w:styleId="106">
    <w:name w:val="摘要"/>
    <w:basedOn w:val="87"/>
    <w:qFormat/>
    <w:uiPriority w:val="0"/>
    <w:rPr>
      <w:rFonts w:ascii="仿宋" w:hAnsi="仿宋" w:eastAsia="仿宋"/>
      <w:b/>
      <w:bCs/>
      <w:lang w:val="en-US" w:eastAsia="zh-CN"/>
    </w:rPr>
  </w:style>
  <w:style w:type="character" w:customStyle="1" w:styleId="107">
    <w:name w:val="参考文献条目"/>
    <w:basedOn w:val="87"/>
    <w:qFormat/>
    <w:uiPriority w:val="0"/>
    <w:rPr>
      <w:rFonts w:ascii="仿宋" w:hAnsi="仿宋" w:eastAsia="仿宋"/>
      <w:sz w:val="32"/>
      <w:szCs w:val="32"/>
      <w:lang w:val="en-US" w:eastAsia="zh-CN"/>
    </w:rPr>
  </w:style>
  <w:style w:type="character" w:customStyle="1" w:styleId="108">
    <w:name w:val="关键词"/>
    <w:basedOn w:val="87"/>
    <w:qFormat/>
    <w:uiPriority w:val="0"/>
    <w:rPr>
      <w:rFonts w:ascii="仿宋" w:hAnsi="仿宋" w:eastAsia="仿宋"/>
      <w:b/>
      <w:bCs/>
      <w:lang w:val="en-US" w:eastAsia="zh-CN"/>
    </w:rPr>
  </w:style>
  <w:style w:type="character" w:customStyle="1" w:styleId="109">
    <w:name w:val="着重标题"/>
    <w:basedOn w:val="87"/>
    <w:qFormat/>
    <w:uiPriority w:val="0"/>
    <w:rPr>
      <w:rFonts w:ascii="仿宋" w:hAnsi="仿宋" w:eastAsia="仿宋"/>
      <w:lang w:val="en-US" w:eastAsia="zh-CN"/>
    </w:rPr>
  </w:style>
  <w:style w:type="character" w:customStyle="1" w:styleId="110">
    <w:name w:val="称呼 字符"/>
    <w:basedOn w:val="87"/>
    <w:link w:val="30"/>
    <w:qFormat/>
    <w:uiPriority w:val="0"/>
  </w:style>
  <w:style w:type="character" w:customStyle="1" w:styleId="111">
    <w:name w:val="纯文本 字符"/>
    <w:basedOn w:val="87"/>
    <w:link w:val="44"/>
    <w:qFormat/>
    <w:uiPriority w:val="0"/>
    <w:rPr>
      <w:rFonts w:cs="Courier New"/>
    </w:rPr>
  </w:style>
  <w:style w:type="character" w:customStyle="1" w:styleId="112">
    <w:name w:val="电子邮件签名 字符"/>
    <w:basedOn w:val="87"/>
    <w:link w:val="19"/>
    <w:qFormat/>
    <w:uiPriority w:val="0"/>
  </w:style>
  <w:style w:type="character" w:customStyle="1" w:styleId="113">
    <w:name w:val="宏文本 字符"/>
    <w:basedOn w:val="87"/>
    <w:link w:val="2"/>
    <w:qFormat/>
    <w:uiPriority w:val="0"/>
    <w:rPr>
      <w:rFonts w:ascii="宋体" w:hAnsi="宋体" w:eastAsia="宋体" w:cs="Courier New"/>
      <w:kern w:val="2"/>
      <w:sz w:val="24"/>
      <w:szCs w:val="24"/>
      <w:lang w:val="en-US" w:eastAsia="zh-CN" w:bidi="ar-SA"/>
    </w:rPr>
  </w:style>
  <w:style w:type="character" w:customStyle="1" w:styleId="114">
    <w:name w:val="结束语 字符"/>
    <w:basedOn w:val="87"/>
    <w:link w:val="32"/>
    <w:qFormat/>
    <w:uiPriority w:val="0"/>
  </w:style>
  <w:style w:type="character" w:customStyle="1" w:styleId="115">
    <w:name w:val="签名 字符"/>
    <w:basedOn w:val="87"/>
    <w:link w:val="57"/>
    <w:qFormat/>
    <w:uiPriority w:val="0"/>
  </w:style>
  <w:style w:type="character" w:customStyle="1" w:styleId="116">
    <w:name w:val="日期 字符"/>
    <w:basedOn w:val="87"/>
    <w:link w:val="49"/>
    <w:qFormat/>
    <w:uiPriority w:val="0"/>
  </w:style>
  <w:style w:type="character" w:customStyle="1" w:styleId="117">
    <w:name w:val="文档结构图 字符"/>
    <w:basedOn w:val="87"/>
    <w:link w:val="26"/>
    <w:qFormat/>
    <w:uiPriority w:val="0"/>
    <w:rPr>
      <w:sz w:val="18"/>
      <w:szCs w:val="18"/>
    </w:rPr>
  </w:style>
  <w:style w:type="character" w:customStyle="1" w:styleId="118">
    <w:name w:val="信息标题 字符"/>
    <w:basedOn w:val="87"/>
    <w:link w:val="78"/>
    <w:qFormat/>
    <w:uiPriority w:val="0"/>
    <w:rPr>
      <w:rFonts w:cstheme="majorBidi"/>
    </w:rPr>
  </w:style>
  <w:style w:type="character" w:customStyle="1" w:styleId="119">
    <w:name w:val="正文文本 2 字符"/>
    <w:basedOn w:val="87"/>
    <w:link w:val="75"/>
    <w:qFormat/>
    <w:uiPriority w:val="0"/>
  </w:style>
  <w:style w:type="character" w:customStyle="1" w:styleId="120">
    <w:name w:val="正文文本 3 字符"/>
    <w:basedOn w:val="87"/>
    <w:link w:val="31"/>
    <w:qFormat/>
    <w:uiPriority w:val="0"/>
    <w:rPr>
      <w:sz w:val="16"/>
      <w:szCs w:val="16"/>
    </w:rPr>
  </w:style>
  <w:style w:type="character" w:customStyle="1" w:styleId="121">
    <w:name w:val="正文文本 字符"/>
    <w:basedOn w:val="87"/>
    <w:link w:val="34"/>
    <w:qFormat/>
    <w:uiPriority w:val="0"/>
  </w:style>
  <w:style w:type="character" w:customStyle="1" w:styleId="122">
    <w:name w:val="正文文本首行缩进 字符"/>
    <w:basedOn w:val="121"/>
    <w:link w:val="84"/>
    <w:qFormat/>
    <w:uiPriority w:val="0"/>
  </w:style>
  <w:style w:type="character" w:customStyle="1" w:styleId="123">
    <w:name w:val="正文文本缩进 字符"/>
    <w:basedOn w:val="87"/>
    <w:link w:val="35"/>
    <w:qFormat/>
    <w:uiPriority w:val="0"/>
  </w:style>
  <w:style w:type="character" w:customStyle="1" w:styleId="124">
    <w:name w:val="正文文本首行缩进 2 字符"/>
    <w:basedOn w:val="123"/>
    <w:link w:val="85"/>
    <w:qFormat/>
    <w:uiPriority w:val="0"/>
  </w:style>
  <w:style w:type="character" w:customStyle="1" w:styleId="125">
    <w:name w:val="正文文本缩进 2 字符"/>
    <w:basedOn w:val="87"/>
    <w:link w:val="50"/>
    <w:qFormat/>
    <w:uiPriority w:val="0"/>
  </w:style>
  <w:style w:type="character" w:customStyle="1" w:styleId="126">
    <w:name w:val="正文文本缩进 3 字符"/>
    <w:basedOn w:val="87"/>
    <w:link w:val="69"/>
    <w:qFormat/>
    <w:uiPriority w:val="0"/>
    <w:rPr>
      <w:sz w:val="16"/>
      <w:szCs w:val="16"/>
    </w:rPr>
  </w:style>
  <w:style w:type="character" w:customStyle="1" w:styleId="127">
    <w:name w:val="注释标题 字符"/>
    <w:basedOn w:val="87"/>
    <w:link w:val="16"/>
    <w:qFormat/>
    <w:uiPriority w:val="0"/>
  </w:style>
  <w:style w:type="paragraph" w:customStyle="1" w:styleId="128">
    <w:name w:val="主送对象"/>
    <w:basedOn w:val="30"/>
    <w:qFormat/>
    <w:uiPriority w:val="0"/>
    <w:rPr>
      <w:rFonts w:hint="eastAsia"/>
      <w:color w:val="262626" w:themeColor="text1" w:themeTint="D9"/>
      <w14:textFill>
        <w14:solidFill>
          <w14:schemeClr w14:val="tx1">
            <w14:lumMod w14:val="85000"/>
            <w14:lumOff w14:val="15000"/>
          </w14:schemeClr>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自定义 3">
      <a:majorFont>
        <a:latin typeface="方正小标宋简体"/>
        <a:ea typeface="方正小标宋简体"/>
        <a:cs typeface=""/>
      </a:majorFont>
      <a:minorFont>
        <a:latin typeface="仿宋"/>
        <a:ea typeface="仿宋"/>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1427</Words>
  <Characters>1477</Characters>
  <Lines>0</Lines>
  <Paragraphs>0</Paragraphs>
  <TotalTime>2</TotalTime>
  <ScaleCrop>false</ScaleCrop>
  <LinksUpToDate>false</LinksUpToDate>
  <CharactersWithSpaces>1519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2025-09-01T03:59:00Z</dcterms:created>
  <dc:creator>Admin</dc:creator>
  <cp:lastModifiedBy>枫</cp:lastModifiedBy>
  <dcterms:modified xsi:type="dcterms:W3CDTF">2026-03-06T01:00:31Z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1C3E1F0489E64C32953C7FB1A465782E_12</vt:lpwstr>
  </property>
  <property fmtid="{D5CDD505-2E9C-101B-9397-08002B2CF9AE}" pid="4" name="KSOTemplateDocerSaveRecord">
    <vt:lpwstr>eyJoZGlkIjoiM2U5MTIyMDQ4Y2Q1MmQxYTZlMTIxYWY0MTllMjJlNmUiLCJ1c2VySWQiOiI3MTI3Mjc4MjgifQ==</vt:lpwstr>
  </property>
</Properties>
</file>