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138E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66CFE8D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附件3：</w:t>
      </w:r>
    </w:p>
    <w:p w14:paraId="1E818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项目1：</w:t>
      </w:r>
    </w:p>
    <w:p w14:paraId="116C5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血糖试纸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p w14:paraId="7158DBE4">
      <w:pP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1、血糖试纸项目具备信息化血糖管理系统，可自动识别患者信息。</w:t>
      </w:r>
    </w:p>
    <w:p w14:paraId="0A3D8604">
      <w:pP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2、血糖检测结果实时上传，对接医院HIS/LIS系统及电子病历系统。</w:t>
      </w:r>
    </w:p>
    <w:p w14:paraId="60B3859B"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：</w:t>
      </w:r>
    </w:p>
    <w:p w14:paraId="7FEE2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sz w:val="32"/>
          <w:szCs w:val="32"/>
          <w:lang w:val="en-US" w:eastAsia="zh-CN"/>
        </w:rPr>
        <w:t>空肠造口装置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p w14:paraId="6848DE00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222222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222222"/>
          <w:spacing w:val="0"/>
          <w:kern w:val="2"/>
          <w:sz w:val="28"/>
          <w:szCs w:val="28"/>
          <w:lang w:val="en-US" w:eastAsia="zh-CN" w:bidi="ar-SA"/>
        </w:rPr>
        <w:t>开展肠内营养，用于为不能经鼻肠营养的患者输送营养物质。</w:t>
      </w:r>
    </w:p>
    <w:p w14:paraId="4D112CBA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A66AD"/>
    <w:rsid w:val="376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2025-05-22T03:58:00Z</dcterms:created>
  <dc:creator>来过</dc:creator>
  <cp:lastModifiedBy>来过</cp:lastModifiedBy>
  <dcterms:modified xsi:type="dcterms:W3CDTF">2025-05-22T03:59:05Z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B056C476CEBE42A0B0353662BB39E3A5_11</vt:lpwstr>
  </property>
  <property fmtid="{D5CDD505-2E9C-101B-9397-08002B2CF9AE}" pid="4" name="KSOTemplateDocerSaveRecord">
    <vt:lpwstr>eyJoZGlkIjoiZjE2M2MzNzdiZjY3OTliMDY2ZGE1OGE1NDMyYmNiN2YiLCJ1c2VySWQiOiIxMTQ4ODQ3MjI0In0=</vt:lpwstr>
  </property>
</Properties>
</file>