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附件3</w:t>
      </w:r>
    </w:p>
    <w:p>
      <w:pPr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项目1：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after="0" w:line="360" w:lineRule="auto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u w:val="none"/>
          <w:lang w:val="en-US" w:eastAsia="zh-CN"/>
        </w:rPr>
        <w:t>外科动力系统</w:t>
      </w:r>
      <w:r>
        <w:rPr>
          <w:rFonts w:hint="eastAsia" w:ascii="仿宋" w:hAnsi="仿宋" w:eastAsia="仿宋" w:cs="仿宋"/>
          <w:b/>
          <w:sz w:val="32"/>
          <w:szCs w:val="32"/>
        </w:rPr>
        <w:t>项目采购需求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after="0" w:line="360" w:lineRule="auto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一、项目概况：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 w:bidi="ar-SA"/>
        </w:rPr>
        <w:t>1、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用途：用于头颈外科上下颌骨手术中，可以切断、磨削、塑形、重建上颌骨及下颌骨等；</w:t>
      </w:r>
      <w:r>
        <w:rPr>
          <w:rFonts w:hint="eastAsia" w:ascii="仿宋" w:hAnsi="仿宋" w:eastAsia="仿宋" w:cs="仿宋"/>
          <w:sz w:val="28"/>
          <w:szCs w:val="28"/>
        </w:rPr>
        <w:t>神经外科对人体骨组织和（或）软组织的钻削、铣削、锯切、磨削处理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 w:bidi="ar-SA"/>
        </w:rPr>
        <w:t>2、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数量：1台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二、产品要求：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1、配置要求：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left="0" w:leftChars="0" w:firstLine="700" w:firstLineChars="25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动力主机1台、脚踏开关1个、连接电缆2条、微型矢状锯手机2把、矢状锯锯片10个、往复锯手机2把、往复锯锯片10个、高速磨钻手柄2把、磨头40个；</w:t>
      </w:r>
      <w:r>
        <w:rPr>
          <w:rFonts w:hint="eastAsia" w:ascii="仿宋" w:hAnsi="仿宋" w:eastAsia="仿宋" w:cs="仿宋"/>
          <w:sz w:val="28"/>
          <w:szCs w:val="28"/>
        </w:rPr>
        <w:t>颅骨钻手柄1把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颅骨铣手柄1把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微电机1台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磨微电机2台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磨钻手柄2把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颅骨钻头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颅骨</w:t>
      </w:r>
      <w:r>
        <w:rPr>
          <w:rFonts w:hint="eastAsia" w:ascii="仿宋" w:hAnsi="仿宋" w:eastAsia="仿宋" w:cs="仿宋"/>
          <w:sz w:val="28"/>
          <w:szCs w:val="28"/>
        </w:rPr>
        <w:t>铣刀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磨钻头。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2、主要技术指标：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（1）动力主机：彩色液晶屏显示；触摸屏控制；双马达接口；马达自动识别；术前可设定不同参数；实时显示马达转速、转动方向。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（2）脚踏开关：可设置马达参数；可调节马达转动方向；有出水控制功能。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（3）连接电缆：允许使用碱性清洁剂清洁表面；可高温高压灭菌。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left="0" w:leftChars="0"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（4）矢状锯锯片：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长20mm，宽10mm的5个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；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长25mm，宽12mm的5个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（5）往复锯锯片：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工作长度25mm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（6）磨头：林德曼磨头10个；圆锥形磨头5个；桶状磨头5个；螺纹钻头直径1.5mm10个，2.0mm10个。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颅骨钻头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颅骨</w:t>
      </w:r>
      <w:r>
        <w:rPr>
          <w:rFonts w:hint="eastAsia" w:ascii="仿宋" w:hAnsi="仿宋" w:eastAsia="仿宋" w:cs="仿宋"/>
          <w:sz w:val="28"/>
          <w:szCs w:val="28"/>
        </w:rPr>
        <w:t>铣刀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磨钻头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可重复性使用设计，可选西瓜磨头、金刚砂磨头、粗糙金刚砂磨头、特粗糙金刚砂磨头、桶状磨头、锥形磨头等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亦可配备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一次性无菌</w:t>
      </w:r>
      <w:r>
        <w:rPr>
          <w:rFonts w:hint="eastAsia" w:ascii="仿宋" w:hAnsi="仿宋" w:eastAsia="仿宋" w:cs="仿宋"/>
          <w:sz w:val="28"/>
          <w:szCs w:val="28"/>
        </w:rPr>
        <w:t>颅骨钻头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一次性无菌铣刀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一次性无菌磨钻头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3、质保要求：</w:t>
      </w:r>
      <w:r>
        <w:rPr>
          <w:rFonts w:hint="eastAsia" w:ascii="仿宋" w:hAnsi="仿宋" w:eastAsia="仿宋" w:cs="仿宋"/>
          <w:sz w:val="28"/>
          <w:szCs w:val="28"/>
        </w:rPr>
        <w:t>不少于3年</w:t>
      </w:r>
    </w:p>
    <w:p>
      <w:pPr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项目2：</w:t>
      </w:r>
    </w:p>
    <w:p>
      <w:pPr>
        <w:widowControl w:val="0"/>
        <w:spacing w:after="0" w:line="44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呼吸内科高清电子支气管镜系统项目采购需求</w:t>
      </w:r>
    </w:p>
    <w:p>
      <w:pPr>
        <w:widowControl w:val="0"/>
        <w:numPr>
          <w:ilvl w:val="0"/>
          <w:numId w:val="0"/>
        </w:numPr>
        <w:snapToGrid w:val="0"/>
        <w:spacing w:after="0" w:line="44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项目概况：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40" w:lineRule="exact"/>
        <w:ind w:left="0" w:leftChars="0" w:firstLine="560" w:firstLineChars="200"/>
        <w:textAlignment w:val="auto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1、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用途：</w:t>
      </w:r>
      <w:r>
        <w:rPr>
          <w:rFonts w:ascii="仿宋" w:hAnsi="仿宋" w:eastAsia="仿宋" w:cs="仿宋"/>
          <w:b w:val="0"/>
          <w:bCs w:val="0"/>
          <w:sz w:val="28"/>
          <w:szCs w:val="28"/>
        </w:rPr>
        <w:t>主要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用于</w:t>
      </w:r>
      <w:r>
        <w:rPr>
          <w:rFonts w:ascii="仿宋" w:hAnsi="仿宋" w:eastAsia="仿宋" w:cs="仿宋"/>
          <w:b w:val="0"/>
          <w:bCs w:val="0"/>
          <w:sz w:val="28"/>
          <w:szCs w:val="28"/>
        </w:rPr>
        <w:t>诊断疾病、治疗疾病、检查病因、清除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痰栓</w:t>
      </w:r>
      <w:r>
        <w:rPr>
          <w:rFonts w:ascii="仿宋" w:hAnsi="仿宋" w:eastAsia="仿宋" w:cs="仿宋"/>
          <w:b w:val="0"/>
          <w:bCs w:val="0"/>
          <w:sz w:val="28"/>
          <w:szCs w:val="28"/>
        </w:rPr>
        <w:t>和异物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以及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危重患者抢救。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40" w:lineRule="exact"/>
        <w:ind w:left="0" w:leftChars="0" w:firstLine="560" w:firstLineChars="200"/>
        <w:textAlignment w:val="auto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2、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数量：1套</w:t>
      </w:r>
    </w:p>
    <w:p>
      <w:pPr>
        <w:widowControl w:val="0"/>
        <w:snapToGrid w:val="0"/>
        <w:spacing w:after="0" w:line="440" w:lineRule="exact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二、产品要求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ind w:left="0" w:leftChars="0" w:firstLine="560" w:firstLineChars="200"/>
        <w:textAlignment w:val="auto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1、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配置要求：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ind w:firstLine="840" w:firstLineChars="300"/>
        <w:textAlignment w:val="auto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高清内窥镜图像光源一体机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1台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ind w:firstLine="840" w:firstLineChars="300"/>
        <w:textAlignment w:val="auto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医用高清液晶监视器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ab/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1台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ind w:firstLine="840" w:firstLineChars="300"/>
        <w:textAlignment w:val="auto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专用台车           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1台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ind w:firstLine="840" w:firstLineChars="300"/>
        <w:textAlignment w:val="auto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高清电子支气管镜（检查型）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1根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ind w:firstLine="840" w:firstLineChars="300"/>
        <w:textAlignment w:val="auto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高清电子支气管镜（治疗型）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1根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ind w:firstLine="840" w:firstLineChars="300"/>
        <w:textAlignment w:val="auto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内镜图文工作站      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1台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ind w:firstLine="560" w:firstLineChars="200"/>
        <w:textAlignment w:val="auto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2、主要技术指标：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textAlignment w:val="auto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ascii="仿宋" w:hAnsi="仿宋" w:eastAsia="仿宋" w:cs="仿宋"/>
          <w:b w:val="0"/>
          <w:bCs w:val="0"/>
          <w:sz w:val="28"/>
          <w:szCs w:val="28"/>
        </w:rPr>
        <w:t>高清影像光源处理中心：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①</w:t>
      </w:r>
      <w:r>
        <w:rPr>
          <w:rFonts w:ascii="仿宋" w:hAnsi="仿宋" w:eastAsia="仿宋" w:cs="仿宋"/>
          <w:b w:val="0"/>
          <w:bCs w:val="0"/>
          <w:sz w:val="28"/>
          <w:szCs w:val="28"/>
        </w:rPr>
        <w:t>具备两种以上光学染色功能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②</w:t>
      </w:r>
      <w:r>
        <w:rPr>
          <w:rFonts w:ascii="仿宋" w:hAnsi="仿宋" w:eastAsia="仿宋" w:cs="仿宋"/>
          <w:b w:val="0"/>
          <w:bCs w:val="0"/>
          <w:sz w:val="28"/>
          <w:szCs w:val="28"/>
        </w:rPr>
        <w:t>可以连接超声内镜、上消化道镜、十二指肠镜、下消化道镜、支气管镜、经鼻胃镜等多种电子镜。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textAlignment w:val="auto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ascii="仿宋" w:hAnsi="仿宋" w:eastAsia="仿宋" w:cs="仿宋"/>
          <w:b w:val="0"/>
          <w:bCs w:val="0"/>
          <w:sz w:val="28"/>
          <w:szCs w:val="28"/>
        </w:rPr>
        <w:t>高清液晶监视器：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①</w:t>
      </w:r>
      <w:r>
        <w:rPr>
          <w:rFonts w:ascii="仿宋" w:hAnsi="仿宋" w:eastAsia="仿宋" w:cs="仿宋"/>
          <w:b w:val="0"/>
          <w:bCs w:val="0"/>
          <w:sz w:val="28"/>
          <w:szCs w:val="28"/>
        </w:rPr>
        <w:t>液晶面板≥26寸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②</w:t>
      </w:r>
      <w:r>
        <w:rPr>
          <w:rFonts w:ascii="仿宋" w:hAnsi="仿宋" w:eastAsia="仿宋" w:cs="仿宋"/>
          <w:b w:val="0"/>
          <w:bCs w:val="0"/>
          <w:sz w:val="28"/>
          <w:szCs w:val="28"/>
        </w:rPr>
        <w:t>分辨率≥1280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*</w:t>
      </w:r>
      <w:r>
        <w:rPr>
          <w:rFonts w:ascii="仿宋" w:hAnsi="仿宋" w:eastAsia="仿宋" w:cs="仿宋"/>
          <w:b w:val="0"/>
          <w:bCs w:val="0"/>
          <w:sz w:val="28"/>
          <w:szCs w:val="28"/>
        </w:rPr>
        <w:t>1024。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ind w:firstLine="560" w:firstLineChars="200"/>
        <w:textAlignment w:val="auto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ascii="仿宋" w:hAnsi="仿宋" w:eastAsia="仿宋" w:cs="仿宋"/>
          <w:b w:val="0"/>
          <w:bCs w:val="0"/>
          <w:sz w:val="28"/>
          <w:szCs w:val="28"/>
        </w:rPr>
        <w:t>专用台车：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①</w:t>
      </w:r>
      <w:r>
        <w:rPr>
          <w:rFonts w:ascii="仿宋" w:hAnsi="仿宋" w:eastAsia="仿宋" w:cs="仿宋"/>
          <w:b w:val="0"/>
          <w:bCs w:val="0"/>
          <w:sz w:val="28"/>
          <w:szCs w:val="28"/>
        </w:rPr>
        <w:t>可转动液晶显示器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②</w:t>
      </w:r>
      <w:r>
        <w:rPr>
          <w:rFonts w:ascii="仿宋" w:hAnsi="仿宋" w:eastAsia="仿宋" w:cs="仿宋"/>
          <w:b w:val="0"/>
          <w:bCs w:val="0"/>
          <w:sz w:val="28"/>
          <w:szCs w:val="28"/>
        </w:rPr>
        <w:t>可升降支架，可同时悬挂两根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以上</w:t>
      </w:r>
      <w:r>
        <w:rPr>
          <w:rFonts w:ascii="仿宋" w:hAnsi="仿宋" w:eastAsia="仿宋" w:cs="仿宋"/>
          <w:b w:val="0"/>
          <w:bCs w:val="0"/>
          <w:sz w:val="28"/>
          <w:szCs w:val="28"/>
        </w:rPr>
        <w:t>镜子。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ascii="仿宋" w:hAnsi="仿宋" w:eastAsia="仿宋" w:cs="仿宋"/>
          <w:b w:val="0"/>
          <w:bCs w:val="0"/>
          <w:sz w:val="28"/>
          <w:szCs w:val="28"/>
        </w:rPr>
        <w:t>高清电子支气管镜（检查型）：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①</w:t>
      </w:r>
      <w:r>
        <w:rPr>
          <w:rFonts w:ascii="仿宋" w:hAnsi="仿宋" w:eastAsia="仿宋" w:cs="仿宋"/>
          <w:b w:val="0"/>
          <w:bCs w:val="0"/>
          <w:sz w:val="28"/>
          <w:szCs w:val="28"/>
        </w:rPr>
        <w:t>视野角度：≥120°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②</w:t>
      </w:r>
      <w:r>
        <w:rPr>
          <w:rFonts w:ascii="仿宋" w:hAnsi="仿宋" w:eastAsia="仿宋" w:cs="仿宋"/>
          <w:b w:val="0"/>
          <w:bCs w:val="0"/>
          <w:sz w:val="28"/>
          <w:szCs w:val="28"/>
        </w:rPr>
        <w:t>头端部外径：≤5.3㎜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③</w:t>
      </w:r>
      <w:r>
        <w:rPr>
          <w:rFonts w:ascii="仿宋" w:hAnsi="仿宋" w:eastAsia="仿宋" w:cs="仿宋"/>
          <w:b w:val="0"/>
          <w:bCs w:val="0"/>
          <w:sz w:val="28"/>
          <w:szCs w:val="28"/>
        </w:rPr>
        <w:t>插入部最大外径：≤5.1㎜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④</w:t>
      </w:r>
      <w:r>
        <w:rPr>
          <w:rFonts w:ascii="仿宋" w:hAnsi="仿宋" w:eastAsia="仿宋" w:cs="仿宋"/>
          <w:b w:val="0"/>
          <w:bCs w:val="0"/>
          <w:sz w:val="28"/>
          <w:szCs w:val="28"/>
        </w:rPr>
        <w:t>弯曲角度：≥上210°、≥下130°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⑤</w:t>
      </w:r>
      <w:r>
        <w:rPr>
          <w:rFonts w:ascii="仿宋" w:hAnsi="仿宋" w:eastAsia="仿宋" w:cs="仿宋"/>
          <w:b w:val="0"/>
          <w:bCs w:val="0"/>
          <w:sz w:val="28"/>
          <w:szCs w:val="28"/>
        </w:rPr>
        <w:t>钳道直径：≥2.2㎜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ascii="仿宋" w:hAnsi="仿宋" w:eastAsia="仿宋" w:cs="仿宋"/>
          <w:b w:val="0"/>
          <w:bCs w:val="0"/>
          <w:sz w:val="28"/>
          <w:szCs w:val="28"/>
        </w:rPr>
        <w:t>高清电子支气管镜（治疗型）：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①</w:t>
      </w:r>
      <w:r>
        <w:rPr>
          <w:rFonts w:ascii="仿宋" w:hAnsi="仿宋" w:eastAsia="仿宋" w:cs="仿宋"/>
          <w:b w:val="0"/>
          <w:bCs w:val="0"/>
          <w:sz w:val="28"/>
          <w:szCs w:val="28"/>
        </w:rPr>
        <w:t>视野角度: ≥120°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②</w:t>
      </w:r>
      <w:r>
        <w:rPr>
          <w:rFonts w:ascii="仿宋" w:hAnsi="仿宋" w:eastAsia="仿宋" w:cs="仿宋"/>
          <w:b w:val="0"/>
          <w:bCs w:val="0"/>
          <w:sz w:val="28"/>
          <w:szCs w:val="28"/>
        </w:rPr>
        <w:t>头端部外径: ≤5.8㎜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③</w:t>
      </w:r>
      <w:r>
        <w:rPr>
          <w:rFonts w:ascii="仿宋" w:hAnsi="仿宋" w:eastAsia="仿宋" w:cs="仿宋"/>
          <w:b w:val="0"/>
          <w:bCs w:val="0"/>
          <w:sz w:val="28"/>
          <w:szCs w:val="28"/>
        </w:rPr>
        <w:t>插入部最大外径:≤5.9㎜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④</w:t>
      </w:r>
      <w:r>
        <w:rPr>
          <w:rFonts w:ascii="仿宋" w:hAnsi="仿宋" w:eastAsia="仿宋" w:cs="仿宋"/>
          <w:b w:val="0"/>
          <w:bCs w:val="0"/>
          <w:sz w:val="28"/>
          <w:szCs w:val="28"/>
        </w:rPr>
        <w:t>弯曲角度: 上≥180°、下≥130°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⑤</w:t>
      </w:r>
      <w:r>
        <w:rPr>
          <w:rFonts w:ascii="仿宋" w:hAnsi="仿宋" w:eastAsia="仿宋" w:cs="仿宋"/>
          <w:b w:val="0"/>
          <w:bCs w:val="0"/>
          <w:sz w:val="28"/>
          <w:szCs w:val="28"/>
        </w:rPr>
        <w:t>钳道直径: ≥2.8㎜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ind w:firstLine="560" w:firstLineChars="200"/>
        <w:textAlignment w:val="auto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ascii="仿宋" w:hAnsi="仿宋" w:eastAsia="仿宋" w:cs="仿宋"/>
          <w:b w:val="0"/>
          <w:bCs w:val="0"/>
          <w:sz w:val="28"/>
          <w:szCs w:val="28"/>
        </w:rPr>
        <w:t>内镜图文工作站：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①</w:t>
      </w:r>
      <w:r>
        <w:rPr>
          <w:rFonts w:ascii="仿宋" w:hAnsi="仿宋" w:eastAsia="仿宋" w:cs="仿宋"/>
          <w:b w:val="0"/>
          <w:bCs w:val="0"/>
          <w:sz w:val="28"/>
          <w:szCs w:val="28"/>
        </w:rPr>
        <w:t>智能化模版；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②</w:t>
      </w:r>
      <w:r>
        <w:rPr>
          <w:rFonts w:ascii="仿宋" w:hAnsi="仿宋" w:eastAsia="仿宋" w:cs="仿宋"/>
          <w:b w:val="0"/>
          <w:bCs w:val="0"/>
          <w:sz w:val="28"/>
          <w:szCs w:val="28"/>
        </w:rPr>
        <w:t>具备统计功能；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③</w:t>
      </w:r>
      <w:r>
        <w:rPr>
          <w:rFonts w:ascii="仿宋" w:hAnsi="仿宋" w:eastAsia="仿宋" w:cs="仿宋"/>
          <w:b w:val="0"/>
          <w:bCs w:val="0"/>
          <w:sz w:val="28"/>
          <w:szCs w:val="28"/>
        </w:rPr>
        <w:t>可实现一边写报告一边抓图功能。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440" w:lineRule="exact"/>
        <w:ind w:firstLine="560" w:firstLineChars="200"/>
        <w:textAlignment w:val="auto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3、质保要求：不少于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</w:rPr>
        <w:t>3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年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项目3：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after="0" w:line="360" w:lineRule="auto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u w:val="none"/>
          <w:lang w:val="en-US" w:eastAsia="zh-CN"/>
        </w:rPr>
        <w:t>输血科全自动血型分析仪</w:t>
      </w:r>
      <w:r>
        <w:rPr>
          <w:rFonts w:hint="eastAsia" w:ascii="仿宋" w:hAnsi="仿宋" w:eastAsia="仿宋" w:cs="仿宋"/>
          <w:b/>
          <w:sz w:val="32"/>
          <w:szCs w:val="32"/>
        </w:rPr>
        <w:t>项目采购需求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after="0" w:line="360" w:lineRule="auto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一、项目概况：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after="0" w:line="360" w:lineRule="auto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用途：用于</w:t>
      </w:r>
      <w:r>
        <w:rPr>
          <w:rFonts w:hint="eastAsia" w:ascii="仿宋" w:hAnsi="仿宋" w:eastAsia="仿宋" w:cs="仿宋"/>
          <w:sz w:val="28"/>
          <w:szCs w:val="28"/>
        </w:rPr>
        <w:t>ABO血型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正反定型</w:t>
      </w:r>
      <w:r>
        <w:rPr>
          <w:rFonts w:hint="eastAsia" w:ascii="仿宋" w:hAnsi="仿宋" w:eastAsia="仿宋" w:cs="仿宋"/>
          <w:sz w:val="28"/>
          <w:szCs w:val="28"/>
        </w:rPr>
        <w:t>、Rh血型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鉴定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红细胞</w:t>
      </w:r>
      <w:r>
        <w:rPr>
          <w:rFonts w:hint="eastAsia" w:ascii="仿宋" w:hAnsi="仿宋" w:eastAsia="仿宋" w:cs="仿宋"/>
          <w:sz w:val="28"/>
          <w:szCs w:val="28"/>
        </w:rPr>
        <w:t>抗体筛查、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红细胞</w:t>
      </w:r>
      <w:r>
        <w:rPr>
          <w:rFonts w:hint="eastAsia" w:ascii="仿宋" w:hAnsi="仿宋" w:eastAsia="仿宋" w:cs="仿宋"/>
          <w:sz w:val="28"/>
          <w:szCs w:val="28"/>
        </w:rPr>
        <w:t>抗体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鉴定</w:t>
      </w:r>
      <w:r>
        <w:rPr>
          <w:rFonts w:hint="eastAsia" w:ascii="仿宋" w:hAnsi="仿宋" w:eastAsia="仿宋" w:cs="仿宋"/>
          <w:sz w:val="28"/>
          <w:szCs w:val="28"/>
        </w:rPr>
        <w:t>、交叉配血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、直接抗人球蛋白实验等。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after="0" w:line="360" w:lineRule="auto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数量：1台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二、产品要求：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1、配置要求：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left="0" w:leftChars="0"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（1）样本位≥150个；（2）凝胶卡位≥240张；（3）两套加样系统；（4）离心机≥2台；（5）有急诊样本通道，可优先检测急诊样本；（6）37℃孵育位≥24个；（7）试剂位≥28个。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2、主要技术指标：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</w:t>
      </w:r>
      <w:r>
        <w:rPr>
          <w:rFonts w:hint="eastAsia" w:ascii="仿宋" w:hAnsi="仿宋" w:eastAsia="仿宋" w:cs="仿宋"/>
          <w:sz w:val="28"/>
          <w:szCs w:val="28"/>
        </w:rPr>
        <w:t>适用于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6孔</w:t>
      </w:r>
      <w:r>
        <w:rPr>
          <w:rFonts w:hint="eastAsia" w:ascii="仿宋" w:hAnsi="仿宋" w:eastAsia="仿宋" w:cs="仿宋"/>
          <w:sz w:val="28"/>
          <w:szCs w:val="28"/>
        </w:rPr>
        <w:t>微柱凝胶卡检测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</w:t>
      </w:r>
      <w:r>
        <w:rPr>
          <w:rFonts w:hint="eastAsia" w:ascii="仿宋" w:hAnsi="仿宋" w:eastAsia="仿宋" w:cs="仿宋"/>
          <w:sz w:val="28"/>
          <w:szCs w:val="28"/>
        </w:rPr>
        <w:t>检测速度：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血型正反定型≥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110样本/小时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3、质保要求：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</w:t>
      </w:r>
      <w:r>
        <w:rPr>
          <w:rFonts w:hint="eastAsia" w:ascii="仿宋" w:hAnsi="仿宋" w:eastAsia="仿宋" w:cs="仿宋"/>
          <w:sz w:val="28"/>
          <w:szCs w:val="28"/>
        </w:rPr>
        <w:t>质保时间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大于60</w:t>
      </w:r>
      <w:r>
        <w:rPr>
          <w:rFonts w:hint="eastAsia" w:ascii="仿宋" w:hAnsi="仿宋" w:eastAsia="仿宋" w:cs="仿宋"/>
          <w:sz w:val="28"/>
          <w:szCs w:val="28"/>
        </w:rPr>
        <w:t>个月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</w:t>
      </w:r>
      <w:r>
        <w:rPr>
          <w:rFonts w:hint="eastAsia" w:ascii="仿宋" w:hAnsi="仿宋" w:eastAsia="仿宋" w:cs="仿宋"/>
          <w:sz w:val="28"/>
          <w:szCs w:val="28"/>
        </w:rPr>
        <w:t>保修期过后，每季度至少1次主动维护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更换配件只收配件费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4、其他要求：需要配套试剂、耗材、血型检测卡。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项目4：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放射治疗科</w:t>
      </w:r>
      <w:r>
        <w:rPr>
          <w:rFonts w:hint="eastAsia" w:ascii="仿宋" w:hAnsi="仿宋" w:eastAsia="仿宋" w:cs="仿宋"/>
          <w:b/>
          <w:sz w:val="32"/>
          <w:szCs w:val="32"/>
        </w:rPr>
        <w:t>三维水箱扫描系统项目采购需求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after="0" w:line="360" w:lineRule="auto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kern w:val="2"/>
          <w:sz w:val="28"/>
          <w:szCs w:val="28"/>
          <w:lang w:val="en-US" w:eastAsia="zh-CN" w:bidi="ar-SA"/>
        </w:rPr>
        <w:t>一、</w:t>
      </w:r>
      <w:r>
        <w:rPr>
          <w:rFonts w:hint="eastAsia" w:ascii="仿宋" w:hAnsi="仿宋" w:eastAsia="仿宋" w:cs="仿宋"/>
          <w:b/>
          <w:sz w:val="28"/>
          <w:szCs w:val="28"/>
        </w:rPr>
        <w:t>项目概况：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after="0" w:line="360" w:lineRule="auto"/>
        <w:ind w:left="0" w:leftChars="0"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kern w:val="2"/>
          <w:sz w:val="28"/>
          <w:szCs w:val="28"/>
          <w:lang w:val="en-US" w:eastAsia="zh-CN" w:bidi="ar-SA"/>
        </w:rPr>
        <w:t>1、</w:t>
      </w:r>
      <w:r>
        <w:rPr>
          <w:rFonts w:hint="eastAsia" w:ascii="仿宋" w:hAnsi="仿宋" w:eastAsia="仿宋" w:cs="仿宋"/>
          <w:sz w:val="28"/>
          <w:szCs w:val="28"/>
        </w:rPr>
        <w:t>用途：放射治疗外照射设备安装调试、剂量数据采集、状态检测。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after="0" w:line="360" w:lineRule="auto"/>
        <w:ind w:left="0" w:leftChars="0"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kern w:val="2"/>
          <w:sz w:val="28"/>
          <w:szCs w:val="28"/>
          <w:lang w:val="en-US" w:eastAsia="zh-CN" w:bidi="ar-SA"/>
        </w:rPr>
        <w:t>2、</w:t>
      </w:r>
      <w:r>
        <w:rPr>
          <w:rFonts w:hint="eastAsia" w:ascii="仿宋" w:hAnsi="仿宋" w:eastAsia="仿宋" w:cs="仿宋"/>
          <w:sz w:val="28"/>
          <w:szCs w:val="28"/>
        </w:rPr>
        <w:t>数量：一套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after="0" w:line="360" w:lineRule="auto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二、产品要求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1、配置要求：扫描水箱主体、电动升降台水库、可测量1X1cm</w:t>
      </w:r>
      <w:r>
        <w:rPr>
          <w:rFonts w:hint="eastAsia" w:ascii="仿宋" w:hAnsi="仿宋" w:eastAsia="仿宋" w:cs="仿宋"/>
          <w:sz w:val="28"/>
          <w:szCs w:val="28"/>
          <w:vertAlign w:val="superscript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小野</w:t>
      </w:r>
      <w:r>
        <w:rPr>
          <w:rFonts w:ascii="仿宋" w:hAnsi="仿宋" w:eastAsia="仿宋" w:cs="仿宋"/>
          <w:sz w:val="28"/>
          <w:szCs w:val="28"/>
        </w:rPr>
        <w:t>—</w:t>
      </w:r>
      <w:r>
        <w:rPr>
          <w:rFonts w:hint="eastAsia" w:ascii="仿宋" w:hAnsi="仿宋" w:eastAsia="仿宋" w:cs="仿宋"/>
          <w:sz w:val="28"/>
          <w:szCs w:val="28"/>
        </w:rPr>
        <w:t>20X20cm</w:t>
      </w:r>
      <w:r>
        <w:rPr>
          <w:rFonts w:hint="eastAsia" w:ascii="仿宋" w:hAnsi="仿宋" w:eastAsia="仿宋" w:cs="仿宋"/>
          <w:sz w:val="28"/>
          <w:szCs w:val="28"/>
          <w:vertAlign w:val="superscript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大野的测量探头、静电计、分析软件、延长电缆等。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2、主要技术指标：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可适用于深部X射线治疗机、钴60治疗机、电子直线加速器的电子及光子水中剂量分布及水中绝对剂量的测量；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扫描范围≥450mm×450mm×400mm（长x宽x高）；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定位重复性及定位精度≤0.1 mm；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测量方式：步进式测量方式，连续测量模式，连续扫描速度≥20 mm/s；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数据连接模式：有线及无线两种模式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支持常规TPS数据模型导出，包括Eclipse,Pinnacle，Monaco等；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360" w:lineRule="auto"/>
        <w:ind w:left="0" w:leftChars="0"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3、质保要求：不少于3年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360" w:lineRule="auto"/>
        <w:ind w:left="0" w:leftChars="0"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4、提供不少于一周的现场培训。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项目5：</w:t>
      </w:r>
    </w:p>
    <w:p>
      <w:pPr>
        <w:jc w:val="center"/>
        <w:rPr>
          <w:rFonts w:ascii="仿宋" w:hAnsi="仿宋" w:eastAsia="仿宋" w:cs="仿宋"/>
          <w:b/>
          <w:bCs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val="en-US" w:eastAsia="zh-CN"/>
        </w:rPr>
        <w:t>泌尿外科STORZ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</w:rPr>
        <w:t>膀胱软镜维保项目采购需求</w:t>
      </w:r>
    </w:p>
    <w:p>
      <w:pPr>
        <w:jc w:val="both"/>
        <w:rPr>
          <w:rFonts w:ascii="仿宋" w:hAnsi="仿宋" w:eastAsia="仿宋" w:cs="仿宋"/>
          <w:b/>
          <w:bCs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none"/>
        </w:rPr>
        <w:t>一、设备情况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  <w:t>1、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设备品牌型号：STORZ膀胱软镜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535" w:leftChars="255" w:firstLine="560" w:firstLineChars="200"/>
        <w:textAlignment w:val="auto"/>
        <w:rPr>
          <w:rFonts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（尿道纤维膀胱镜：</w:t>
      </w:r>
      <w:r>
        <w:rPr>
          <w:rFonts w:ascii="仿宋" w:hAnsi="仿宋" w:eastAsia="仿宋" w:cs="仿宋"/>
          <w:color w:val="auto"/>
          <w:sz w:val="28"/>
          <w:szCs w:val="28"/>
          <w:u w:val="none"/>
        </w:rPr>
        <w:t>11272C1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 xml:space="preserve"> ，电子尿道膀胱镜：</w:t>
      </w:r>
      <w:r>
        <w:rPr>
          <w:rFonts w:ascii="仿宋" w:hAnsi="仿宋" w:eastAsia="仿宋" w:cs="仿宋"/>
          <w:color w:val="auto"/>
          <w:sz w:val="28"/>
          <w:szCs w:val="28"/>
          <w:u w:val="none"/>
        </w:rPr>
        <w:t>11272VP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textAlignment w:val="auto"/>
        <w:rPr>
          <w:rFonts w:ascii="仿宋" w:hAnsi="仿宋" w:eastAsia="仿宋" w:cs="仿宋"/>
          <w:color w:val="auto"/>
          <w:sz w:val="28"/>
          <w:szCs w:val="28"/>
          <w:u w:val="none"/>
        </w:rPr>
      </w:pPr>
      <w:r>
        <w:rPr>
          <w:rFonts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  <w:t>2、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数量：4条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textAlignment w:val="auto"/>
        <w:rPr>
          <w:rFonts w:ascii="仿宋" w:hAnsi="仿宋" w:eastAsia="仿宋" w:cs="仿宋"/>
          <w:color w:val="auto"/>
          <w:sz w:val="28"/>
          <w:szCs w:val="28"/>
          <w:u w:val="none"/>
        </w:rPr>
      </w:pPr>
      <w:r>
        <w:rPr>
          <w:rFonts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  <w:t>3、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买保年限：1年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none"/>
        </w:rPr>
        <w:t>二、维保要求：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jc w:val="both"/>
        <w:textAlignment w:val="auto"/>
        <w:rPr>
          <w:rFonts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1、保修范围：包含外皮，内部龙骨，弯曲部，操纵杆及前置CCD，破损严重时，更换新镜子。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textAlignment w:val="auto"/>
        <w:rPr>
          <w:rFonts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2、配件要求：保证配件为全新进口原装同型号备件。保证备件的库存，并优先提供备件供应。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jc w:val="both"/>
        <w:textAlignment w:val="auto"/>
        <w:rPr>
          <w:rFonts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3、保修服务要求：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textAlignment w:val="auto"/>
        <w:rPr>
          <w:rFonts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（1）提供7*24小时维修服务热线支持，资深工程师提供远程在线技术咨询和维修诊断；（2）接到报修电话后1小时内响应，工程师12小时内到达现场查看故障并提交解决方案；（3）确保维修镜子15个工作日内完成并交付科室使用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维修期间需提供备品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jc w:val="both"/>
        <w:textAlignment w:val="auto"/>
        <w:rPr>
          <w:rFonts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 xml:space="preserve">4、定期维护保养：每年提供4次定期对设备维护保养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textAlignment w:val="auto"/>
        <w:rPr>
          <w:rFonts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（1）机器清洁、性能测试及校准；（2）机械和电气检查；（3）图像质量检查；（4）预防性维护；（5）软件升级。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textAlignment w:val="auto"/>
        <w:rPr>
          <w:rFonts w:ascii="仿宋" w:hAnsi="仿宋" w:eastAsia="仿宋" w:cs="仿宋"/>
          <w:color w:val="auto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5、其他要求：生产厂家售后或具有生产厂家维修授权资质的企业。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项目6：</w:t>
      </w:r>
    </w:p>
    <w:p>
      <w:pPr>
        <w:spacing w:line="360" w:lineRule="auto"/>
        <w:ind w:firstLine="643" w:firstLineChars="200"/>
        <w:jc w:val="center"/>
        <w:rPr>
          <w:rFonts w:ascii="仿宋" w:hAnsi="仿宋" w:eastAsia="仿宋" w:cs="仿宋"/>
          <w:color w:val="auto"/>
          <w:kern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u w:val="none"/>
          <w:lang w:val="en-US" w:eastAsia="zh-CN"/>
        </w:rPr>
        <w:t>洁净手术部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u w:val="none"/>
        </w:rPr>
        <w:t>达芬奇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u w:val="none"/>
          <w:lang w:val="en-US" w:eastAsia="zh-CN"/>
        </w:rPr>
        <w:t>手术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u w:val="none"/>
        </w:rPr>
        <w:t>机器人维保项目采购需求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ascii="仿宋" w:hAnsi="仿宋" w:eastAsia="仿宋" w:cs="仿宋"/>
          <w:b/>
          <w:bCs/>
          <w:color w:val="auto"/>
          <w:kern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u w:val="none"/>
        </w:rPr>
        <w:t>一、设备情况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ascii="仿宋" w:hAnsi="仿宋" w:eastAsia="仿宋" w:cs="仿宋"/>
          <w:color w:val="auto"/>
          <w:sz w:val="28"/>
          <w:szCs w:val="28"/>
          <w:u w:val="none"/>
          <w:lang w:val="en-US" w:eastAsia="zh-CN" w:bidi="ar-SA"/>
        </w:rPr>
      </w:pPr>
      <w:r>
        <w:rPr>
          <w:rFonts w:ascii="仿宋" w:hAnsi="仿宋" w:eastAsia="仿宋" w:cs="仿宋"/>
          <w:color w:val="auto"/>
          <w:sz w:val="28"/>
          <w:szCs w:val="28"/>
          <w:lang w:val="en-US" w:eastAsia="zh-CN" w:bidi="ar-SA"/>
        </w:rPr>
        <w:t>1、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 w:bidi="ar-SA"/>
        </w:rPr>
        <w:t>设备品牌型号：Da</w:t>
      </w:r>
      <w:r>
        <w:rPr>
          <w:rFonts w:ascii="仿宋" w:hAnsi="仿宋" w:eastAsia="仿宋" w:cs="仿宋"/>
          <w:color w:val="auto"/>
          <w:sz w:val="28"/>
          <w:szCs w:val="28"/>
          <w:u w:val="none"/>
          <w:lang w:val="en-US" w:eastAsia="zh-CN" w:bidi="ar-SA"/>
        </w:rPr>
        <w:t>Vinci Xi (IS4000)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ascii="仿宋" w:hAnsi="仿宋" w:eastAsia="仿宋" w:cs="仿宋"/>
          <w:color w:val="auto"/>
          <w:sz w:val="28"/>
          <w:szCs w:val="28"/>
          <w:u w:val="none"/>
          <w:lang w:val="en-US" w:eastAsia="zh-CN" w:bidi="ar-SA"/>
        </w:rPr>
      </w:pPr>
      <w:r>
        <w:rPr>
          <w:rFonts w:ascii="仿宋" w:hAnsi="仿宋" w:eastAsia="仿宋" w:cs="仿宋"/>
          <w:color w:val="auto"/>
          <w:sz w:val="28"/>
          <w:szCs w:val="28"/>
          <w:lang w:val="en-US" w:eastAsia="zh-CN" w:bidi="ar-SA"/>
        </w:rPr>
        <w:t>2、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 w:bidi="ar-SA"/>
        </w:rPr>
        <w:t>数量：1套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ascii="仿宋" w:hAnsi="仿宋" w:eastAsia="仿宋" w:cs="仿宋"/>
          <w:color w:val="auto"/>
          <w:sz w:val="28"/>
          <w:szCs w:val="28"/>
          <w:u w:val="none"/>
          <w:lang w:val="en-US" w:eastAsia="zh-CN" w:bidi="ar-SA"/>
        </w:rPr>
      </w:pPr>
      <w:r>
        <w:rPr>
          <w:rFonts w:ascii="仿宋" w:hAnsi="仿宋" w:eastAsia="仿宋" w:cs="仿宋"/>
          <w:color w:val="auto"/>
          <w:sz w:val="28"/>
          <w:szCs w:val="28"/>
          <w:lang w:val="en-US" w:eastAsia="zh-CN" w:bidi="ar-SA"/>
        </w:rPr>
        <w:t>3、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 w:bidi="ar-SA"/>
        </w:rPr>
        <w:t>买保年限：3年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" w:hAnsi="仿宋" w:eastAsia="仿宋" w:cs="仿宋"/>
          <w:color w:val="auto"/>
          <w:kern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u w:val="none"/>
        </w:rPr>
        <w:t>二、维保要求：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</w:rPr>
        <w:t>1、保修范围：整机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  <w:lang w:val="en-US" w:eastAsia="zh-CN"/>
        </w:rPr>
        <w:t>全保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</w:rPr>
        <w:t>，包含内窥镜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  <w:lang w:eastAsia="zh-CN"/>
        </w:rPr>
        <w:t>等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  <w:lang w:eastAsia="zh-CN"/>
        </w:rPr>
        <w:t>；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</w:rPr>
        <w:t>保障相关设备所有备件免费更换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</w:rPr>
        <w:t>2、配件要求：保证更换备件为全新进口原装同型号备件。保证备件的库存，并优先提供备件供应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" w:hAnsi="仿宋" w:eastAsia="仿宋" w:cs="仿宋"/>
          <w:color w:val="auto"/>
          <w:kern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</w:rPr>
        <w:t>3、保修服务要求：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" w:hAnsi="仿宋" w:eastAsia="仿宋" w:cs="仿宋"/>
          <w:color w:val="auto"/>
          <w:kern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</w:rPr>
        <w:t>（1）提供7*24小时维修服务热线支持，资深工程师提供远程在线技术咨询和维修诊断；（2）接到报修电话后1小时内响应，如电话支持服务无法解决，工程师</w:t>
      </w:r>
      <w:r>
        <w:rPr>
          <w:rFonts w:ascii="仿宋" w:hAnsi="仿宋" w:eastAsia="仿宋" w:cs="仿宋"/>
          <w:color w:val="auto"/>
          <w:kern w:val="0"/>
          <w:sz w:val="28"/>
          <w:szCs w:val="28"/>
          <w:u w:val="none"/>
        </w:rPr>
        <w:t>24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</w:rPr>
        <w:t>小时内到达现场维修；（3）确保设备开机率达到95%（按一年365个日历天计算），否则保修期按停机天数的3倍顺延。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" w:hAnsi="仿宋" w:eastAsia="仿宋" w:cs="仿宋"/>
          <w:color w:val="auto"/>
          <w:kern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</w:rPr>
        <w:t xml:space="preserve">4、定期维护保养：每年提供4次定期维护保养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" w:hAnsi="仿宋" w:eastAsia="仿宋" w:cs="仿宋"/>
          <w:color w:val="auto"/>
          <w:kern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</w:rPr>
        <w:t>（1）机器清洁、性能测试及校准；（2）机械检查；（3）图像质量检查；（4）预防性维护；（5）软件升级；（6）定期更换保养耗材。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" w:hAnsi="仿宋" w:eastAsia="仿宋" w:cs="仿宋"/>
          <w:color w:val="auto"/>
          <w:kern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</w:rPr>
        <w:t>5、其他要求：生产厂家售后或具有生产厂家维修授权资质的企业。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项目7：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u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肿瘤生物样本库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</w:rPr>
        <w:t>全自动血液分装工作站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</w:rPr>
        <w:t>全自动核酸提取工作站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维保项目采购需求</w:t>
      </w:r>
    </w:p>
    <w:p>
      <w:pPr>
        <w:jc w:val="both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一、设备情况</w:t>
      </w:r>
    </w:p>
    <w:p>
      <w:pPr>
        <w:numPr>
          <w:ilvl w:val="0"/>
          <w:numId w:val="3"/>
        </w:numPr>
        <w:spacing w:after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设备品牌型号：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1120" w:firstLineChars="4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全自动血液分装工作站T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ECAN</w:t>
      </w:r>
      <w:r>
        <w:rPr>
          <w:rFonts w:ascii="仿宋" w:hAnsi="仿宋" w:eastAsia="仿宋" w:cs="仿宋"/>
          <w:sz w:val="28"/>
          <w:szCs w:val="28"/>
        </w:rPr>
        <w:t xml:space="preserve"> FREEDOM EVO 200</w:t>
      </w:r>
    </w:p>
    <w:p>
      <w:pPr>
        <w:numPr>
          <w:ilvl w:val="0"/>
          <w:numId w:val="0"/>
        </w:numPr>
        <w:spacing w:after="0" w:line="360" w:lineRule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全自动核酸提取工作站THERMO FISHER KingFisher Flex</w:t>
      </w:r>
    </w:p>
    <w:p>
      <w:pPr>
        <w:numPr>
          <w:ilvl w:val="0"/>
          <w:numId w:val="3"/>
        </w:numPr>
        <w:spacing w:after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数量：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</w:t>
      </w: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套</w:t>
      </w:r>
    </w:p>
    <w:p>
      <w:pPr>
        <w:numPr>
          <w:ilvl w:val="0"/>
          <w:numId w:val="3"/>
        </w:numPr>
        <w:spacing w:after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买保年限：3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</w:p>
    <w:p>
      <w:pPr>
        <w:spacing w:after="0"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二、维保要求：</w:t>
      </w:r>
      <w:r>
        <w:rPr>
          <w:rFonts w:hint="eastAsia" w:ascii="仿宋" w:hAnsi="仿宋" w:eastAsia="仿宋" w:cs="仿宋"/>
          <w:sz w:val="28"/>
          <w:szCs w:val="28"/>
        </w:rPr>
        <w:t xml:space="preserve">      </w:t>
      </w:r>
    </w:p>
    <w:p>
      <w:pPr>
        <w:widowControl w:val="0"/>
        <w:adjustRightInd/>
        <w:snapToGrid/>
        <w:spacing w:after="0" w:line="360" w:lineRule="auto"/>
        <w:ind w:firstLine="560" w:firstLineChars="200"/>
        <w:jc w:val="both"/>
        <w:rPr>
          <w:rFonts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sz w:val="28"/>
          <w:szCs w:val="28"/>
        </w:rPr>
        <w:t>1、保修范围：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整机全保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包含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8通道L</w:t>
      </w:r>
      <w:r>
        <w:rPr>
          <w:rFonts w:ascii="仿宋" w:hAnsi="仿宋" w:eastAsia="仿宋" w:cs="仿宋"/>
          <w:color w:val="auto"/>
          <w:sz w:val="28"/>
          <w:szCs w:val="28"/>
          <w:u w:val="none"/>
        </w:rPr>
        <w:t>IHA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机械臂、R</w:t>
      </w:r>
      <w:r>
        <w:rPr>
          <w:rFonts w:ascii="仿宋" w:hAnsi="仿宋" w:eastAsia="仿宋" w:cs="仿宋"/>
          <w:color w:val="auto"/>
          <w:sz w:val="28"/>
          <w:szCs w:val="28"/>
          <w:u w:val="none"/>
        </w:rPr>
        <w:t>OMA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机械臂、P</w:t>
      </w:r>
      <w:r>
        <w:rPr>
          <w:rFonts w:ascii="仿宋" w:hAnsi="仿宋" w:eastAsia="仿宋" w:cs="仿宋"/>
          <w:color w:val="auto"/>
          <w:sz w:val="28"/>
          <w:szCs w:val="28"/>
          <w:u w:val="none"/>
        </w:rPr>
        <w:t>NP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机械臂，Z</w:t>
      </w:r>
      <w:r>
        <w:rPr>
          <w:rFonts w:ascii="仿宋" w:hAnsi="仿宋" w:eastAsia="仿宋" w:cs="仿宋"/>
          <w:color w:val="auto"/>
          <w:sz w:val="28"/>
          <w:szCs w:val="28"/>
          <w:u w:val="none"/>
        </w:rPr>
        <w:t>IATH 1D/2D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  <w:t>等；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保障设备所有配件免费更换。</w:t>
      </w:r>
    </w:p>
    <w:p>
      <w:pPr>
        <w:spacing w:after="0" w:line="360" w:lineRule="auto"/>
        <w:ind w:firstLine="560" w:firstLineChars="200"/>
        <w:rPr>
          <w:rFonts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2、配件要求：保证更换备件为全新进口原装同型号配件。保证常规配件的库存，并优先提供配件供应。</w:t>
      </w:r>
    </w:p>
    <w:p>
      <w:pPr>
        <w:widowControl w:val="0"/>
        <w:adjustRightInd/>
        <w:snapToGrid/>
        <w:spacing w:after="0" w:line="360" w:lineRule="auto"/>
        <w:ind w:firstLine="560" w:firstLineChars="200"/>
        <w:jc w:val="both"/>
        <w:rPr>
          <w:rFonts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3、保修服务要求：</w:t>
      </w:r>
    </w:p>
    <w:p>
      <w:pPr>
        <w:spacing w:after="0" w:line="360" w:lineRule="auto"/>
        <w:ind w:firstLine="560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（1）提供电话维修服务热线支持，资深工程师提供远程在线技术咨询和维修诊断；（2）工作日接到报修电话后1小时内响应，如电话支持服务无法解决，工程师工作日48小时内到达现场维修；</w:t>
      </w:r>
    </w:p>
    <w:p>
      <w:pPr>
        <w:widowControl w:val="0"/>
        <w:adjustRightInd/>
        <w:snapToGrid/>
        <w:spacing w:after="0" w:line="360" w:lineRule="auto"/>
        <w:ind w:firstLine="560" w:firstLineChars="200"/>
        <w:jc w:val="both"/>
        <w:rPr>
          <w:rFonts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4、定期维护保养：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  <w:t>每年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提供</w:t>
      </w:r>
      <w:r>
        <w:rPr>
          <w:rFonts w:ascii="仿宋" w:hAnsi="仿宋" w:eastAsia="仿宋" w:cs="仿宋"/>
          <w:color w:val="auto"/>
          <w:sz w:val="28"/>
          <w:szCs w:val="28"/>
          <w:u w:val="none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 xml:space="preserve">次预防性维护     </w:t>
      </w:r>
    </w:p>
    <w:p>
      <w:pPr>
        <w:spacing w:after="0" w:line="360" w:lineRule="auto"/>
        <w:ind w:firstLine="560"/>
        <w:rPr>
          <w:rFonts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（1）机器清洁及润滑；（2）易损易耗件更换（明细见附件）；（3）根据仪器型号进行相应的校验；（4）出具维护报告。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5、其他要求：生产厂家售后或具有生产厂家维修授权资质的企业。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项目8：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  <w:u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病理科罗氏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</w:rPr>
        <w:t>全自动免疫组化染色系统维保项目采购需求</w:t>
      </w:r>
    </w:p>
    <w:p>
      <w:pPr>
        <w:jc w:val="both"/>
        <w:rPr>
          <w:rFonts w:ascii="仿宋" w:hAnsi="仿宋" w:eastAsia="仿宋" w:cs="仿宋"/>
          <w:b/>
          <w:bCs/>
          <w:sz w:val="28"/>
          <w:szCs w:val="28"/>
          <w:u w:val="none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none"/>
        </w:rPr>
        <w:t>一、设备情况</w:t>
      </w:r>
    </w:p>
    <w:p>
      <w:pPr>
        <w:numPr>
          <w:ilvl w:val="0"/>
          <w:numId w:val="0"/>
        </w:numPr>
        <w:spacing w:after="0" w:line="360" w:lineRule="auto"/>
        <w:ind w:firstLine="560" w:firstLineChars="200"/>
        <w:rPr>
          <w:rFonts w:ascii="仿宋" w:hAnsi="仿宋" w:eastAsia="仿宋" w:cs="仿宋"/>
          <w:sz w:val="28"/>
          <w:szCs w:val="28"/>
          <w:u w:val="none"/>
        </w:rPr>
      </w:pPr>
      <w:r>
        <w:rPr>
          <w:rFonts w:ascii="仿宋" w:hAnsi="仿宋" w:eastAsia="仿宋" w:cs="仿宋"/>
          <w:kern w:val="2"/>
          <w:sz w:val="28"/>
          <w:szCs w:val="28"/>
          <w:lang w:val="en-US" w:eastAsia="zh-CN" w:bidi="ar-SA"/>
        </w:rPr>
        <w:t>1、</w:t>
      </w:r>
      <w:r>
        <w:rPr>
          <w:rFonts w:hint="eastAsia" w:ascii="仿宋" w:hAnsi="仿宋" w:eastAsia="仿宋" w:cs="仿宋"/>
          <w:sz w:val="28"/>
          <w:szCs w:val="28"/>
          <w:u w:val="none"/>
        </w:rPr>
        <w:t>设备品牌型号：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罗氏</w:t>
      </w:r>
      <w:r>
        <w:rPr>
          <w:rFonts w:ascii="仿宋" w:hAnsi="仿宋" w:eastAsia="仿宋" w:cs="仿宋"/>
          <w:sz w:val="28"/>
          <w:szCs w:val="28"/>
          <w:u w:val="none"/>
        </w:rPr>
        <w:t>BenchMark XT</w:t>
      </w:r>
    </w:p>
    <w:p>
      <w:pPr>
        <w:numPr>
          <w:ilvl w:val="0"/>
          <w:numId w:val="0"/>
        </w:numPr>
        <w:spacing w:after="0" w:line="360" w:lineRule="auto"/>
        <w:ind w:firstLine="560" w:firstLineChars="200"/>
        <w:rPr>
          <w:rFonts w:ascii="仿宋" w:hAnsi="仿宋" w:eastAsia="仿宋" w:cs="仿宋"/>
          <w:sz w:val="28"/>
          <w:szCs w:val="28"/>
          <w:u w:val="none"/>
        </w:rPr>
      </w:pPr>
      <w:r>
        <w:rPr>
          <w:rFonts w:ascii="仿宋" w:hAnsi="仿宋" w:eastAsia="仿宋" w:cs="仿宋"/>
          <w:kern w:val="2"/>
          <w:sz w:val="28"/>
          <w:szCs w:val="28"/>
          <w:lang w:val="en-US" w:eastAsia="zh-CN" w:bidi="ar-SA"/>
        </w:rPr>
        <w:t>2、</w:t>
      </w:r>
      <w:r>
        <w:rPr>
          <w:rFonts w:hint="eastAsia" w:ascii="仿宋" w:hAnsi="仿宋" w:eastAsia="仿宋" w:cs="仿宋"/>
          <w:sz w:val="28"/>
          <w:szCs w:val="28"/>
          <w:u w:val="none"/>
        </w:rPr>
        <w:t>数量：2台</w:t>
      </w:r>
    </w:p>
    <w:p>
      <w:pPr>
        <w:numPr>
          <w:ilvl w:val="0"/>
          <w:numId w:val="0"/>
        </w:numPr>
        <w:spacing w:after="0" w:line="360" w:lineRule="auto"/>
        <w:ind w:firstLine="560" w:firstLineChars="200"/>
        <w:rPr>
          <w:rFonts w:ascii="仿宋" w:hAnsi="仿宋" w:eastAsia="仿宋" w:cs="仿宋"/>
          <w:sz w:val="28"/>
          <w:szCs w:val="28"/>
          <w:u w:val="none"/>
        </w:rPr>
      </w:pPr>
      <w:r>
        <w:rPr>
          <w:rFonts w:ascii="仿宋" w:hAnsi="仿宋" w:eastAsia="仿宋" w:cs="仿宋"/>
          <w:kern w:val="2"/>
          <w:sz w:val="28"/>
          <w:szCs w:val="28"/>
          <w:lang w:val="en-US" w:eastAsia="zh-CN" w:bidi="ar-SA"/>
        </w:rPr>
        <w:t>3、</w:t>
      </w:r>
      <w:r>
        <w:rPr>
          <w:rFonts w:hint="eastAsia" w:ascii="仿宋" w:hAnsi="仿宋" w:eastAsia="仿宋" w:cs="仿宋"/>
          <w:sz w:val="28"/>
          <w:szCs w:val="28"/>
          <w:u w:val="none"/>
        </w:rPr>
        <w:t>买保年限：3年</w:t>
      </w:r>
    </w:p>
    <w:p>
      <w:pPr>
        <w:spacing w:after="0" w:line="360" w:lineRule="auto"/>
        <w:rPr>
          <w:rFonts w:ascii="仿宋" w:hAnsi="仿宋" w:eastAsia="仿宋" w:cs="仿宋"/>
          <w:sz w:val="28"/>
          <w:szCs w:val="28"/>
          <w:u w:val="none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none"/>
        </w:rPr>
        <w:t>二、维保要求：</w:t>
      </w:r>
      <w:r>
        <w:rPr>
          <w:rFonts w:hint="eastAsia" w:ascii="仿宋" w:hAnsi="仿宋" w:eastAsia="仿宋" w:cs="仿宋"/>
          <w:sz w:val="28"/>
          <w:szCs w:val="28"/>
          <w:u w:val="none"/>
        </w:rPr>
        <w:t xml:space="preserve">      </w:t>
      </w:r>
    </w:p>
    <w:p>
      <w:pPr>
        <w:widowControl w:val="0"/>
        <w:adjustRightInd/>
        <w:snapToGrid/>
        <w:spacing w:after="0" w:line="360" w:lineRule="auto"/>
        <w:ind w:firstLine="560" w:firstLineChars="200"/>
        <w:jc w:val="both"/>
        <w:rPr>
          <w:rFonts w:ascii="仿宋" w:hAnsi="仿宋" w:eastAsia="仿宋" w:cs="仿宋"/>
          <w:sz w:val="28"/>
          <w:szCs w:val="28"/>
          <w:u w:val="none"/>
        </w:rPr>
      </w:pPr>
      <w:r>
        <w:rPr>
          <w:rFonts w:hint="eastAsia" w:ascii="仿宋" w:hAnsi="仿宋" w:eastAsia="仿宋" w:cs="仿宋"/>
          <w:sz w:val="28"/>
          <w:szCs w:val="28"/>
          <w:u w:val="none"/>
        </w:rPr>
        <w:t>1、保修范围：主机全保，合同期内，保障设备主机所有零配件免费更换。</w:t>
      </w:r>
    </w:p>
    <w:p>
      <w:pPr>
        <w:spacing w:after="0" w:line="360" w:lineRule="auto"/>
        <w:ind w:firstLine="560" w:firstLineChars="200"/>
        <w:rPr>
          <w:rFonts w:ascii="仿宋" w:hAnsi="仿宋" w:eastAsia="仿宋" w:cs="仿宋"/>
          <w:sz w:val="28"/>
          <w:szCs w:val="28"/>
          <w:u w:val="none"/>
        </w:rPr>
      </w:pPr>
      <w:r>
        <w:rPr>
          <w:rFonts w:hint="eastAsia" w:ascii="仿宋" w:hAnsi="仿宋" w:eastAsia="仿宋" w:cs="仿宋"/>
          <w:sz w:val="28"/>
          <w:szCs w:val="28"/>
          <w:u w:val="none"/>
        </w:rPr>
        <w:t>2、配件要求：保证更换备件为全新进口原装同型号备件。保证备件的库存，并优先提供备件供应。</w:t>
      </w:r>
    </w:p>
    <w:p>
      <w:pPr>
        <w:widowControl w:val="0"/>
        <w:adjustRightInd/>
        <w:snapToGrid/>
        <w:spacing w:after="0" w:line="360" w:lineRule="auto"/>
        <w:ind w:firstLine="560" w:firstLineChars="200"/>
        <w:jc w:val="both"/>
        <w:rPr>
          <w:rFonts w:ascii="仿宋" w:hAnsi="仿宋" w:eastAsia="仿宋" w:cs="仿宋"/>
          <w:sz w:val="28"/>
          <w:szCs w:val="28"/>
          <w:u w:val="none"/>
        </w:rPr>
      </w:pPr>
      <w:r>
        <w:rPr>
          <w:rFonts w:hint="eastAsia" w:ascii="仿宋" w:hAnsi="仿宋" w:eastAsia="仿宋" w:cs="仿宋"/>
          <w:sz w:val="28"/>
          <w:szCs w:val="28"/>
          <w:u w:val="none"/>
        </w:rPr>
        <w:t>3、保修服务要求：</w:t>
      </w:r>
    </w:p>
    <w:p>
      <w:pPr>
        <w:spacing w:after="0" w:line="360" w:lineRule="auto"/>
        <w:ind w:firstLine="560"/>
        <w:rPr>
          <w:rFonts w:ascii="仿宋" w:hAnsi="仿宋" w:eastAsia="仿宋" w:cs="仿宋"/>
          <w:sz w:val="28"/>
          <w:szCs w:val="28"/>
          <w:u w:val="none"/>
        </w:rPr>
      </w:pPr>
      <w:r>
        <w:rPr>
          <w:rFonts w:hint="eastAsia" w:ascii="仿宋" w:hAnsi="仿宋" w:eastAsia="仿宋" w:cs="仿宋"/>
          <w:sz w:val="28"/>
          <w:szCs w:val="28"/>
          <w:u w:val="none"/>
        </w:rPr>
        <w:t>（1）提供7*24小时维修服务热线支持，资深工程师提供远程在线技术咨询和维修诊断；（2）接到报修电话后1小时内响应，如电话支持服务无法解决，工程师</w:t>
      </w:r>
      <w:r>
        <w:rPr>
          <w:rFonts w:ascii="仿宋" w:hAnsi="仿宋" w:eastAsia="仿宋" w:cs="仿宋"/>
          <w:sz w:val="28"/>
          <w:szCs w:val="28"/>
          <w:u w:val="none"/>
        </w:rPr>
        <w:t>6</w:t>
      </w:r>
      <w:r>
        <w:rPr>
          <w:rFonts w:hint="eastAsia" w:ascii="仿宋" w:hAnsi="仿宋" w:eastAsia="仿宋" w:cs="仿宋"/>
          <w:sz w:val="28"/>
          <w:szCs w:val="28"/>
          <w:u w:val="none"/>
        </w:rPr>
        <w:t>小时内到达现场维修；（3）确保设备开机率达到95%（按一年365个日历天计算），否则保修期按停机天数的3倍顺延。</w:t>
      </w:r>
    </w:p>
    <w:p>
      <w:pPr>
        <w:widowControl w:val="0"/>
        <w:adjustRightInd/>
        <w:snapToGrid/>
        <w:spacing w:after="0" w:line="360" w:lineRule="auto"/>
        <w:ind w:firstLine="560" w:firstLineChars="200"/>
        <w:jc w:val="both"/>
        <w:rPr>
          <w:rFonts w:ascii="仿宋" w:hAnsi="仿宋" w:eastAsia="仿宋" w:cs="仿宋"/>
          <w:sz w:val="28"/>
          <w:szCs w:val="28"/>
          <w:u w:val="none"/>
        </w:rPr>
      </w:pPr>
      <w:r>
        <w:rPr>
          <w:rFonts w:hint="eastAsia" w:ascii="仿宋" w:hAnsi="仿宋" w:eastAsia="仿宋" w:cs="仿宋"/>
          <w:sz w:val="28"/>
          <w:szCs w:val="28"/>
          <w:u w:val="none"/>
        </w:rPr>
        <w:t>4、定期维护保养：每年提供</w:t>
      </w:r>
      <w:r>
        <w:rPr>
          <w:rFonts w:ascii="仿宋" w:hAnsi="仿宋" w:eastAsia="仿宋" w:cs="仿宋"/>
          <w:sz w:val="28"/>
          <w:szCs w:val="28"/>
          <w:u w:val="none"/>
        </w:rPr>
        <w:t>6</w:t>
      </w:r>
      <w:r>
        <w:rPr>
          <w:rFonts w:hint="eastAsia" w:ascii="仿宋" w:hAnsi="仿宋" w:eastAsia="仿宋" w:cs="仿宋"/>
          <w:sz w:val="28"/>
          <w:szCs w:val="28"/>
          <w:u w:val="none"/>
        </w:rPr>
        <w:t xml:space="preserve">次定期维护保养     </w:t>
      </w:r>
    </w:p>
    <w:p>
      <w:pPr>
        <w:spacing w:after="0" w:line="360" w:lineRule="auto"/>
        <w:ind w:firstLine="560"/>
        <w:rPr>
          <w:rFonts w:ascii="仿宋" w:hAnsi="仿宋" w:eastAsia="仿宋" w:cs="仿宋"/>
          <w:sz w:val="28"/>
          <w:szCs w:val="28"/>
          <w:u w:val="none"/>
        </w:rPr>
      </w:pPr>
      <w:r>
        <w:rPr>
          <w:rFonts w:hint="eastAsia" w:ascii="仿宋" w:hAnsi="仿宋" w:eastAsia="仿宋" w:cs="仿宋"/>
          <w:sz w:val="28"/>
          <w:szCs w:val="28"/>
          <w:u w:val="none"/>
        </w:rPr>
        <w:t>①安全检查，仪器校准；②更换保养包滤芯等；③验证仪器的加热功能，机械位置，传感器，喷液量，汽液路系统及排废系统；④提供定期维护保养报告及维修报告；⑤涉及的人工、交通差旅费及备件费均由维保公司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28"/>
          <w:szCs w:val="28"/>
          <w:u w:val="none"/>
        </w:rPr>
        <w:t>5、其他要求：生产厂家售后或具有生产厂家维修授权资质的企业。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项目9：</w:t>
      </w:r>
    </w:p>
    <w:p>
      <w:pPr>
        <w:jc w:val="center"/>
        <w:rPr>
          <w:rFonts w:ascii="仿宋" w:hAnsi="仿宋" w:eastAsia="仿宋" w:cs="仿宋"/>
          <w:b/>
          <w:bCs/>
          <w:sz w:val="36"/>
          <w:szCs w:val="36"/>
          <w:u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病理科徕卡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</w:rPr>
        <w:t>免疫组化仪维保项目采购需求</w:t>
      </w:r>
    </w:p>
    <w:p>
      <w:pPr>
        <w:jc w:val="both"/>
        <w:rPr>
          <w:rFonts w:ascii="仿宋" w:hAnsi="仿宋" w:eastAsia="仿宋" w:cs="仿宋"/>
          <w:b/>
          <w:bCs/>
          <w:sz w:val="28"/>
          <w:szCs w:val="28"/>
          <w:u w:val="none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none"/>
        </w:rPr>
        <w:t>一、设备情况</w:t>
      </w:r>
    </w:p>
    <w:p>
      <w:pPr>
        <w:numPr>
          <w:ilvl w:val="0"/>
          <w:numId w:val="0"/>
        </w:numPr>
        <w:spacing w:after="0" w:line="360" w:lineRule="auto"/>
        <w:ind w:firstLine="560" w:firstLineChars="200"/>
        <w:rPr>
          <w:rFonts w:ascii="仿宋" w:hAnsi="仿宋" w:eastAsia="仿宋" w:cs="仿宋"/>
          <w:sz w:val="28"/>
          <w:szCs w:val="28"/>
          <w:u w:val="none"/>
        </w:rPr>
      </w:pPr>
      <w:r>
        <w:rPr>
          <w:rFonts w:ascii="仿宋" w:hAnsi="仿宋" w:eastAsia="仿宋" w:cs="仿宋"/>
          <w:kern w:val="2"/>
          <w:sz w:val="28"/>
          <w:szCs w:val="28"/>
          <w:lang w:val="en-US" w:eastAsia="zh-CN" w:bidi="ar-SA"/>
        </w:rPr>
        <w:t>1、</w:t>
      </w:r>
      <w:r>
        <w:rPr>
          <w:rFonts w:hint="eastAsia" w:ascii="仿宋" w:hAnsi="仿宋" w:eastAsia="仿宋" w:cs="仿宋"/>
          <w:sz w:val="28"/>
          <w:szCs w:val="28"/>
          <w:u w:val="none"/>
        </w:rPr>
        <w:t>设备品牌型号：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徕卡</w:t>
      </w:r>
      <w:r>
        <w:rPr>
          <w:rFonts w:hint="eastAsia" w:ascii="仿宋" w:hAnsi="仿宋" w:eastAsia="仿宋" w:cs="仿宋"/>
          <w:sz w:val="28"/>
          <w:szCs w:val="28"/>
          <w:u w:val="none"/>
        </w:rPr>
        <w:t>Bond Ⅲ</w:t>
      </w:r>
    </w:p>
    <w:p>
      <w:pPr>
        <w:numPr>
          <w:ilvl w:val="0"/>
          <w:numId w:val="0"/>
        </w:numPr>
        <w:spacing w:after="0" w:line="360" w:lineRule="auto"/>
        <w:ind w:firstLine="560" w:firstLineChars="200"/>
        <w:rPr>
          <w:rFonts w:ascii="仿宋" w:hAnsi="仿宋" w:eastAsia="仿宋" w:cs="仿宋"/>
          <w:sz w:val="28"/>
          <w:szCs w:val="28"/>
          <w:u w:val="none"/>
        </w:rPr>
      </w:pPr>
      <w:r>
        <w:rPr>
          <w:rFonts w:ascii="仿宋" w:hAnsi="仿宋" w:eastAsia="仿宋" w:cs="仿宋"/>
          <w:kern w:val="2"/>
          <w:sz w:val="28"/>
          <w:szCs w:val="28"/>
          <w:lang w:val="en-US" w:eastAsia="zh-CN" w:bidi="ar-SA"/>
        </w:rPr>
        <w:t>2、</w:t>
      </w:r>
      <w:r>
        <w:rPr>
          <w:rFonts w:hint="eastAsia" w:ascii="仿宋" w:hAnsi="仿宋" w:eastAsia="仿宋" w:cs="仿宋"/>
          <w:sz w:val="28"/>
          <w:szCs w:val="28"/>
          <w:u w:val="none"/>
        </w:rPr>
        <w:t>数量：2台</w:t>
      </w:r>
    </w:p>
    <w:p>
      <w:pPr>
        <w:numPr>
          <w:ilvl w:val="0"/>
          <w:numId w:val="0"/>
        </w:numPr>
        <w:spacing w:after="0" w:line="360" w:lineRule="auto"/>
        <w:ind w:firstLine="560" w:firstLineChars="200"/>
        <w:rPr>
          <w:rFonts w:ascii="仿宋" w:hAnsi="仿宋" w:eastAsia="仿宋" w:cs="仿宋"/>
          <w:sz w:val="28"/>
          <w:szCs w:val="28"/>
          <w:u w:val="none"/>
        </w:rPr>
      </w:pPr>
      <w:r>
        <w:rPr>
          <w:rFonts w:ascii="仿宋" w:hAnsi="仿宋" w:eastAsia="仿宋" w:cs="仿宋"/>
          <w:kern w:val="2"/>
          <w:sz w:val="28"/>
          <w:szCs w:val="28"/>
          <w:lang w:val="en-US" w:eastAsia="zh-CN" w:bidi="ar-SA"/>
        </w:rPr>
        <w:t>3、</w:t>
      </w:r>
      <w:r>
        <w:rPr>
          <w:rFonts w:hint="eastAsia" w:ascii="仿宋" w:hAnsi="仿宋" w:eastAsia="仿宋" w:cs="仿宋"/>
          <w:sz w:val="28"/>
          <w:szCs w:val="28"/>
          <w:u w:val="none"/>
        </w:rPr>
        <w:t>买保年限：三年</w:t>
      </w:r>
    </w:p>
    <w:p>
      <w:pPr>
        <w:spacing w:after="0" w:line="360" w:lineRule="auto"/>
        <w:rPr>
          <w:rFonts w:ascii="仿宋" w:hAnsi="仿宋" w:eastAsia="仿宋" w:cs="仿宋"/>
          <w:sz w:val="28"/>
          <w:szCs w:val="28"/>
          <w:u w:val="none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none"/>
        </w:rPr>
        <w:t>二、维保要求：</w:t>
      </w:r>
      <w:r>
        <w:rPr>
          <w:rFonts w:hint="eastAsia" w:ascii="仿宋" w:hAnsi="仿宋" w:eastAsia="仿宋" w:cs="仿宋"/>
          <w:sz w:val="28"/>
          <w:szCs w:val="28"/>
          <w:u w:val="none"/>
        </w:rPr>
        <w:t xml:space="preserve">      </w:t>
      </w:r>
    </w:p>
    <w:p>
      <w:pPr>
        <w:widowControl w:val="0"/>
        <w:adjustRightInd/>
        <w:snapToGrid/>
        <w:spacing w:after="0" w:line="360" w:lineRule="auto"/>
        <w:ind w:firstLine="560" w:firstLineChars="200"/>
        <w:jc w:val="both"/>
        <w:rPr>
          <w:rFonts w:ascii="仿宋" w:hAnsi="仿宋" w:eastAsia="仿宋" w:cs="仿宋"/>
          <w:sz w:val="28"/>
          <w:szCs w:val="28"/>
          <w:u w:val="none"/>
        </w:rPr>
      </w:pPr>
      <w:r>
        <w:rPr>
          <w:rFonts w:hint="eastAsia" w:ascii="仿宋" w:hAnsi="仿宋" w:eastAsia="仿宋" w:cs="仿宋"/>
          <w:sz w:val="28"/>
          <w:szCs w:val="28"/>
          <w:u w:val="none"/>
        </w:rPr>
        <w:t>1、保修范围：主机全保，合同期内，保障设备主机所有零配件免费更换。</w:t>
      </w:r>
    </w:p>
    <w:p>
      <w:pPr>
        <w:spacing w:after="0" w:line="360" w:lineRule="auto"/>
        <w:ind w:firstLine="560" w:firstLineChars="200"/>
        <w:rPr>
          <w:rFonts w:ascii="仿宋" w:hAnsi="仿宋" w:eastAsia="仿宋" w:cs="仿宋"/>
          <w:sz w:val="28"/>
          <w:szCs w:val="28"/>
          <w:u w:val="none"/>
        </w:rPr>
      </w:pPr>
      <w:r>
        <w:rPr>
          <w:rFonts w:hint="eastAsia" w:ascii="仿宋" w:hAnsi="仿宋" w:eastAsia="仿宋" w:cs="仿宋"/>
          <w:sz w:val="28"/>
          <w:szCs w:val="28"/>
          <w:u w:val="none"/>
        </w:rPr>
        <w:t>2、配件要求：保证更换备件为全新进口原装同型号备件。保证备件的库存，并优先提供备件供应。</w:t>
      </w:r>
    </w:p>
    <w:p>
      <w:pPr>
        <w:widowControl w:val="0"/>
        <w:adjustRightInd/>
        <w:snapToGrid/>
        <w:spacing w:after="0" w:line="360" w:lineRule="auto"/>
        <w:ind w:firstLine="560" w:firstLineChars="200"/>
        <w:jc w:val="both"/>
        <w:rPr>
          <w:rFonts w:ascii="仿宋" w:hAnsi="仿宋" w:eastAsia="仿宋" w:cs="仿宋"/>
          <w:sz w:val="28"/>
          <w:szCs w:val="28"/>
          <w:u w:val="none"/>
        </w:rPr>
      </w:pPr>
      <w:r>
        <w:rPr>
          <w:rFonts w:hint="eastAsia" w:ascii="仿宋" w:hAnsi="仿宋" w:eastAsia="仿宋" w:cs="仿宋"/>
          <w:sz w:val="28"/>
          <w:szCs w:val="28"/>
          <w:u w:val="none"/>
        </w:rPr>
        <w:t>3、保修服务要求：</w:t>
      </w:r>
    </w:p>
    <w:p>
      <w:pPr>
        <w:spacing w:after="0" w:line="360" w:lineRule="auto"/>
        <w:ind w:firstLine="560"/>
        <w:rPr>
          <w:rFonts w:ascii="仿宋" w:hAnsi="仿宋" w:eastAsia="仿宋" w:cs="仿宋"/>
          <w:sz w:val="28"/>
          <w:szCs w:val="28"/>
          <w:u w:val="none"/>
        </w:rPr>
      </w:pPr>
      <w:r>
        <w:rPr>
          <w:rFonts w:hint="eastAsia" w:ascii="仿宋" w:hAnsi="仿宋" w:eastAsia="仿宋" w:cs="仿宋"/>
          <w:sz w:val="28"/>
          <w:szCs w:val="28"/>
          <w:u w:val="none"/>
        </w:rPr>
        <w:t>（1）提供7*24小时维修服务热线支持，资深工程师提供远程在线技术咨询和维修诊断；（2）接到报修电话后1小时内响应，如电话支持服务无法解决，工程师</w:t>
      </w:r>
      <w:r>
        <w:rPr>
          <w:rFonts w:ascii="仿宋" w:hAnsi="仿宋" w:eastAsia="仿宋" w:cs="仿宋"/>
          <w:sz w:val="28"/>
          <w:szCs w:val="28"/>
          <w:u w:val="none"/>
        </w:rPr>
        <w:t>6</w:t>
      </w:r>
      <w:r>
        <w:rPr>
          <w:rFonts w:hint="eastAsia" w:ascii="仿宋" w:hAnsi="仿宋" w:eastAsia="仿宋" w:cs="仿宋"/>
          <w:sz w:val="28"/>
          <w:szCs w:val="28"/>
          <w:u w:val="none"/>
        </w:rPr>
        <w:t>小时内到达现场维修；（3）确保设备开机率达到95%（按一年365个日历天计算），否则保修期按停机天数的3倍顺延。</w:t>
      </w:r>
    </w:p>
    <w:p>
      <w:pPr>
        <w:widowControl w:val="0"/>
        <w:adjustRightInd/>
        <w:snapToGrid/>
        <w:spacing w:after="0" w:line="360" w:lineRule="auto"/>
        <w:ind w:firstLine="560" w:firstLineChars="200"/>
        <w:jc w:val="both"/>
        <w:rPr>
          <w:rFonts w:ascii="仿宋" w:hAnsi="仿宋" w:eastAsia="仿宋" w:cs="仿宋"/>
          <w:sz w:val="28"/>
          <w:szCs w:val="28"/>
          <w:u w:val="none"/>
        </w:rPr>
      </w:pPr>
      <w:r>
        <w:rPr>
          <w:rFonts w:hint="eastAsia" w:ascii="仿宋" w:hAnsi="仿宋" w:eastAsia="仿宋" w:cs="仿宋"/>
          <w:sz w:val="28"/>
          <w:szCs w:val="28"/>
          <w:u w:val="none"/>
        </w:rPr>
        <w:t>4、定期维护保养：每年提供</w:t>
      </w:r>
      <w:r>
        <w:rPr>
          <w:rFonts w:ascii="仿宋" w:hAnsi="仿宋" w:eastAsia="仿宋" w:cs="仿宋"/>
          <w:sz w:val="28"/>
          <w:szCs w:val="28"/>
          <w:u w:val="none"/>
        </w:rPr>
        <w:t>6</w:t>
      </w:r>
      <w:r>
        <w:rPr>
          <w:rFonts w:hint="eastAsia" w:ascii="仿宋" w:hAnsi="仿宋" w:eastAsia="仿宋" w:cs="仿宋"/>
          <w:sz w:val="28"/>
          <w:szCs w:val="28"/>
          <w:u w:val="none"/>
        </w:rPr>
        <w:t xml:space="preserve">次定期维护保养     </w:t>
      </w:r>
    </w:p>
    <w:p>
      <w:pPr>
        <w:spacing w:after="0" w:line="360" w:lineRule="auto"/>
        <w:ind w:firstLine="560"/>
        <w:rPr>
          <w:rFonts w:ascii="仿宋" w:hAnsi="仿宋" w:eastAsia="仿宋" w:cs="仿宋"/>
          <w:sz w:val="28"/>
          <w:szCs w:val="28"/>
          <w:u w:val="none"/>
        </w:rPr>
      </w:pPr>
      <w:r>
        <w:rPr>
          <w:rFonts w:hint="eastAsia" w:ascii="仿宋" w:hAnsi="仿宋" w:eastAsia="仿宋" w:cs="仿宋"/>
          <w:sz w:val="28"/>
          <w:szCs w:val="28"/>
          <w:u w:val="none"/>
        </w:rPr>
        <w:t>（1）校准SSA;（2）校准试剂位;（3）校准混合站;（4）校准探针;（5）设备除尘保养;（6）提供维护保养报告。</w:t>
      </w:r>
    </w:p>
    <w:p>
      <w:pPr>
        <w:spacing w:after="0" w:line="360" w:lineRule="auto"/>
        <w:ind w:firstLine="560" w:firstLineChars="200"/>
        <w:rPr>
          <w:rFonts w:ascii="仿宋" w:hAnsi="仿宋" w:eastAsia="仿宋" w:cs="仿宋"/>
          <w:u w:val="none"/>
        </w:rPr>
      </w:pPr>
      <w:r>
        <w:rPr>
          <w:rFonts w:hint="eastAsia" w:ascii="仿宋" w:hAnsi="仿宋" w:eastAsia="仿宋" w:cs="仿宋"/>
          <w:sz w:val="28"/>
          <w:szCs w:val="28"/>
          <w:u w:val="none"/>
        </w:rPr>
        <w:t>5、其他要求：生产厂家售后或具有生产厂家维修授权资质的企业。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项目10：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eastAsia="仿宋"/>
          <w:b/>
          <w:bCs/>
          <w:sz w:val="32"/>
          <w:szCs w:val="32"/>
          <w:lang w:val="en-US" w:eastAsia="zh-CN"/>
        </w:rPr>
        <w:t>医学检验科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BD</w:t>
      </w:r>
      <w:r>
        <w:rPr>
          <w:rFonts w:hint="eastAsia" w:eastAsia="仿宋"/>
          <w:b/>
          <w:bCs/>
          <w:sz w:val="32"/>
          <w:szCs w:val="32"/>
          <w:lang w:val="en-US" w:eastAsia="zh-CN"/>
        </w:rPr>
        <w:t>流式细胞仪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维保项目采购需求</w:t>
      </w:r>
    </w:p>
    <w:p>
      <w:pPr>
        <w:jc w:val="both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一、设备情况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 w:bidi="ar-SA"/>
        </w:rPr>
        <w:t>1、</w:t>
      </w:r>
      <w:r>
        <w:rPr>
          <w:rFonts w:hint="eastAsia" w:ascii="仿宋" w:hAnsi="仿宋" w:eastAsia="仿宋" w:cs="仿宋"/>
          <w:sz w:val="28"/>
          <w:szCs w:val="28"/>
        </w:rPr>
        <w:t>设备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品牌</w:t>
      </w:r>
      <w:r>
        <w:rPr>
          <w:rFonts w:hint="eastAsia" w:ascii="仿宋" w:hAnsi="仿宋" w:eastAsia="仿宋" w:cs="仿宋"/>
          <w:sz w:val="28"/>
          <w:szCs w:val="28"/>
        </w:rPr>
        <w:t>型号：BD FACSCantoⅡ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 w:bidi="ar-SA"/>
        </w:rPr>
        <w:t>2、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数量：2台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 w:bidi="ar-SA"/>
        </w:rPr>
        <w:t>3、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买保年限：3年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二、维保要求：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1、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保修范围：整机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全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保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保障相关设备备件免费更换。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2、配件要求：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保证更换备件为全新进口原装同型号备件。保证备件的库存，并优先提供备件供应。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3、保修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服务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560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（1）提供7*24小时维修服务热线支持，资深工程师提供远程在线技术咨询和维修诊断；（2）接到报修电话后1小时内响应，如电话支持服务无法解决，工程师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小时内到达现场维修；（3）确保设备开机率达到95%（按一年365个日历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天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计算），否则保修期按停机天数的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倍顺延。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4、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定期维护保养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 xml:space="preserve">每年提供4次定期维护保养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560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（1）机器清洁、性能测试及校准；（2）机械和电气检查；（3）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检测结果的评估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；（4）预防性维护；（5）软件升级；（6）定期更换保养耗材。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5、其他要求：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生产厂家售后或具有生产厂家维修授权资质的企业。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项目11：</w:t>
      </w:r>
    </w:p>
    <w:p>
      <w:pPr>
        <w:ind w:left="681" w:hanging="538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放射治疗科瓦里安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加速器维保项目采购需求</w:t>
      </w:r>
    </w:p>
    <w:p>
      <w:pPr>
        <w:ind w:left="562" w:hanging="419"/>
        <w:jc w:val="both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一、设备情况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 w:bidi="ar-SA"/>
        </w:rPr>
        <w:t>1、</w:t>
      </w:r>
      <w:r>
        <w:rPr>
          <w:rFonts w:hint="eastAsia" w:ascii="仿宋" w:hAnsi="仿宋" w:eastAsia="仿宋" w:cs="仿宋"/>
          <w:sz w:val="28"/>
          <w:szCs w:val="28"/>
        </w:rPr>
        <w:t>设备品牌型号：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瓦里安</w:t>
      </w:r>
      <w:r>
        <w:rPr>
          <w:rFonts w:hint="eastAsia" w:ascii="仿宋" w:hAnsi="仿宋" w:eastAsia="仿宋" w:cs="宋体"/>
          <w:sz w:val="28"/>
          <w:szCs w:val="28"/>
        </w:rPr>
        <w:t xml:space="preserve">： Unique、600C/D、21EX、trilogy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  <w:lang w:val="en-US" w:eastAsia="zh-CN" w:bidi="ar-SA"/>
        </w:rPr>
        <w:t>2、</w:t>
      </w:r>
      <w:r>
        <w:rPr>
          <w:rFonts w:hint="eastAsia" w:ascii="仿宋" w:hAnsi="仿宋" w:eastAsia="仿宋" w:cs="仿宋"/>
          <w:sz w:val="28"/>
          <w:szCs w:val="28"/>
        </w:rPr>
        <w:t>数量：5台（</w:t>
      </w:r>
      <w:r>
        <w:rPr>
          <w:rFonts w:hint="eastAsia" w:ascii="仿宋" w:hAnsi="仿宋" w:eastAsia="仿宋" w:cs="宋体"/>
          <w:sz w:val="28"/>
          <w:szCs w:val="28"/>
        </w:rPr>
        <w:t>2台Unique、1台600C/D、1台 21EX、1台 trilogy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  <w:lang w:val="en-US" w:eastAsia="zh-CN" w:bidi="ar-SA"/>
        </w:rPr>
        <w:t>3、</w:t>
      </w:r>
      <w:r>
        <w:rPr>
          <w:rFonts w:hint="eastAsia" w:ascii="仿宋" w:hAnsi="仿宋" w:eastAsia="仿宋" w:cs="仿宋"/>
          <w:sz w:val="28"/>
          <w:szCs w:val="28"/>
        </w:rPr>
        <w:t>买保年限：3年</w:t>
      </w:r>
    </w:p>
    <w:p>
      <w:pPr>
        <w:spacing w:after="0" w:line="360" w:lineRule="auto"/>
        <w:ind w:left="562" w:hanging="41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二、维保要求：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560" w:firstLineChars="200"/>
        <w:jc w:val="both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1、保修范围：整机保修，五套加速器治疗系统所有硬件软件；保障相关设备所有备件免费更换。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2、配件要求：保证更换备件为全新进口原装同型号备件。保证在医院常用备件的库存量。大型备件到货时间不超过48小时。使用本单位备件库备件后，一周内补回。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560" w:firstLineChars="200"/>
        <w:jc w:val="both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3、保修服务要求：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1）提供7*24小时维修服务热线支持，资深工程师提供远程在线技术咨询和维修诊断；（2）接到报修电话后1小时内响应，如电话支持服务无法解决，工程师24小时内到达现场维修；（3）确保设备开机率达到95%（按一年365个日历天计算），否则保修期按停机天数的3倍顺延。（4）在本院设零配件储备库，按医院要求常备配件。（5）完成保期内保修设备的年度校准工作。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（6）完成重大维修后的验收测试工作。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（7）5、6必须由有资质的第三方检验机构出具检验合格的报告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560" w:firstLineChars="200"/>
        <w:jc w:val="both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4、定期维护保养：每年提供不少于4次的定期维护保养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）机器清洁、性能测试及校准；（</w:t>
      </w: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）设备的机械和电气安全检查；（</w:t>
      </w: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）加速器、</w:t>
      </w:r>
      <w:r>
        <w:rPr>
          <w:rFonts w:ascii="仿宋" w:hAnsi="仿宋" w:eastAsia="仿宋" w:cs="仿宋"/>
          <w:sz w:val="28"/>
          <w:szCs w:val="28"/>
        </w:rPr>
        <w:t>MLC</w:t>
      </w:r>
      <w:r>
        <w:rPr>
          <w:rFonts w:hint="eastAsia" w:ascii="仿宋" w:hAnsi="仿宋" w:eastAsia="仿宋" w:cs="仿宋"/>
          <w:sz w:val="28"/>
          <w:szCs w:val="28"/>
        </w:rPr>
        <w:t>多叶光栅和</w:t>
      </w:r>
      <w:r>
        <w:rPr>
          <w:rFonts w:ascii="仿宋" w:hAnsi="仿宋" w:eastAsia="仿宋" w:cs="仿宋"/>
          <w:sz w:val="28"/>
          <w:szCs w:val="28"/>
        </w:rPr>
        <w:t>OBI</w:t>
      </w:r>
      <w:r>
        <w:rPr>
          <w:rFonts w:hint="eastAsia" w:ascii="仿宋" w:hAnsi="仿宋" w:eastAsia="仿宋" w:cs="仿宋"/>
          <w:sz w:val="28"/>
          <w:szCs w:val="28"/>
        </w:rPr>
        <w:t>系统的保养维护；（</w:t>
      </w:r>
      <w:r>
        <w:rPr>
          <w:rFonts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）所有强制和安全性改造、升级等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（5）软件升级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28"/>
          <w:szCs w:val="28"/>
        </w:rPr>
        <w:t>5、其他要求：具备原厂或原厂授权的维护资质；在本地有原厂培训的常驻工程师。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项目12：</w:t>
      </w:r>
    </w:p>
    <w:p>
      <w:pPr>
        <w:jc w:val="center"/>
        <w:rPr>
          <w:b w:val="0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放射治疗科飞利浦</w:t>
      </w:r>
      <w:r>
        <w:rPr>
          <w:rFonts w:hint="eastAsia" w:ascii="仿宋" w:hAnsi="仿宋" w:eastAsia="仿宋" w:cs="仿宋"/>
          <w:b/>
          <w:bCs/>
          <w:sz w:val="32"/>
          <w:szCs w:val="40"/>
        </w:rPr>
        <w:t>放射治疗计划系统维保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项目采购</w:t>
      </w:r>
      <w:r>
        <w:rPr>
          <w:rFonts w:hint="eastAsia" w:ascii="仿宋" w:hAnsi="仿宋" w:eastAsia="仿宋" w:cs="仿宋"/>
          <w:b/>
          <w:bCs/>
          <w:sz w:val="32"/>
          <w:szCs w:val="40"/>
        </w:rPr>
        <w:t>需求</w:t>
      </w:r>
    </w:p>
    <w:p>
      <w:pPr>
        <w:rPr>
          <w:b w:val="0"/>
        </w:rPr>
      </w:pPr>
    </w:p>
    <w:p>
      <w:pPr>
        <w:adjustRightInd w:val="0"/>
        <w:snapToGrid w:val="0"/>
        <w:spacing w:after="200" w:line="240" w:lineRule="auto"/>
        <w:ind w:left="562" w:hanging="419"/>
        <w:jc w:val="both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一、设备情况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设备品牌型号：飞利浦公司：放射治疗计划系统TPS Pinnacle3,包括主服务器群、10套物理师工作站和40套医生工作站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买保年限：3年</w:t>
      </w:r>
    </w:p>
    <w:p>
      <w:pPr>
        <w:rPr>
          <w:rFonts w:hint="eastAsia" w:ascii="仿宋" w:hAnsi="仿宋" w:eastAsia="仿宋" w:cs="仿宋"/>
          <w:b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二、维保要求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1、保修范围：整套保修，系统所包含的所有硬件软件,包括但不限于:存储阵列、集群服务器、 计算单元、用户终端；保障相关设备所有备件免费更换。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2、配件要求：保证在医院常用备件的库存量。大型备件到货时间不超过48小时。使用本单位备件库备件后，一周内补回。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3、保修服务要求：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1）提供7*24小时维修服务热线支持，资深工程师提供远程在线技术咨询和维修诊断；（2）接到报修电话后1小时内响应，如电话支持服务无法解决，工程师12小时内到达现场维修；（3）确保设备开机率达到95%（按一年365个日历天计算），否则保修期按停机天数的3倍顺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（4）在本院设零配件储备库，按医院要求常备配件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（5）重大维修后的测试工作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（6）与医院协商提供系统的拓展应用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4、定期维护保养：每年提供不少于4次的定期维护保养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）所有强制和安全性改造、升级等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）提供放射治疗计划系统可持续升级应用服务，所提供的应用软件须取得设备原厂正规授权。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5、其他要求：厂家或生产厂家授权代理商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项目13：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核医学PET/CT中心GE SPECT/CT维保项目采购需求</w:t>
      </w:r>
    </w:p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一、设备情况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u w:val="none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 w:bidi="ar-SA"/>
        </w:rPr>
        <w:t>1、</w:t>
      </w:r>
      <w:r>
        <w:rPr>
          <w:rFonts w:hint="eastAsia" w:ascii="仿宋" w:hAnsi="仿宋" w:eastAsia="仿宋" w:cs="仿宋"/>
          <w:sz w:val="28"/>
          <w:szCs w:val="28"/>
          <w:u w:val="none"/>
        </w:rPr>
        <w:t>设备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品牌</w:t>
      </w:r>
      <w:r>
        <w:rPr>
          <w:rFonts w:hint="eastAsia" w:ascii="仿宋" w:hAnsi="仿宋" w:eastAsia="仿宋" w:cs="仿宋"/>
          <w:sz w:val="28"/>
          <w:szCs w:val="28"/>
          <w:u w:val="none"/>
        </w:rPr>
        <w:t>型号：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GE DISCOVERY NM/670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u w:val="none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 w:bidi="ar-SA"/>
        </w:rPr>
        <w:t>2、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数量：1台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u w:val="none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 w:bidi="ar-SA"/>
        </w:rPr>
        <w:t>3、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买保年限：3年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360" w:lineRule="auto"/>
        <w:rPr>
          <w:rFonts w:hint="eastAsia" w:ascii="仿宋" w:hAnsi="仿宋" w:eastAsia="仿宋" w:cs="仿宋"/>
          <w:sz w:val="28"/>
          <w:szCs w:val="28"/>
          <w:u w:val="none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二、维保要求：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u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1、</w:t>
      </w:r>
      <w:r>
        <w:rPr>
          <w:rFonts w:hint="eastAsia" w:ascii="仿宋" w:hAnsi="仿宋" w:eastAsia="仿宋" w:cs="仿宋"/>
          <w:sz w:val="28"/>
          <w:szCs w:val="28"/>
          <w:u w:val="none"/>
        </w:rPr>
        <w:t>保修范围：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设备</w:t>
      </w:r>
      <w:r>
        <w:rPr>
          <w:rFonts w:hint="eastAsia" w:ascii="仿宋" w:hAnsi="仿宋" w:eastAsia="仿宋" w:cs="仿宋"/>
          <w:sz w:val="28"/>
          <w:szCs w:val="28"/>
          <w:u w:val="none"/>
        </w:rPr>
        <w:t>所有部件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及工作站和报告系统</w:t>
      </w:r>
      <w:r>
        <w:rPr>
          <w:rFonts w:hint="eastAsia" w:ascii="仿宋" w:hAnsi="仿宋" w:eastAsia="仿宋" w:cs="仿宋"/>
          <w:sz w:val="28"/>
          <w:szCs w:val="28"/>
          <w:u w:val="none"/>
        </w:rPr>
        <w:t>（不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包</w:t>
      </w:r>
      <w:r>
        <w:rPr>
          <w:rFonts w:hint="eastAsia" w:ascii="仿宋" w:hAnsi="仿宋" w:eastAsia="仿宋" w:cs="仿宋"/>
          <w:sz w:val="28"/>
          <w:szCs w:val="28"/>
          <w:u w:val="none"/>
        </w:rPr>
        <w:t>含球管、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晶体、</w:t>
      </w:r>
      <w:r>
        <w:rPr>
          <w:rFonts w:hint="eastAsia" w:ascii="仿宋" w:hAnsi="仿宋" w:eastAsia="仿宋" w:cs="仿宋"/>
          <w:sz w:val="28"/>
          <w:szCs w:val="28"/>
          <w:u w:val="none"/>
        </w:rPr>
        <w:t>探测器、光电倍增管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jc w:val="both"/>
        <w:rPr>
          <w:rFonts w:hint="eastAsia" w:ascii="仿宋" w:hAnsi="仿宋" w:eastAsia="仿宋" w:cs="仿宋"/>
          <w:color w:val="FF0000"/>
          <w:sz w:val="28"/>
          <w:szCs w:val="28"/>
          <w:u w:val="none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2、配件要求：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none"/>
          <w:lang w:val="en-US" w:eastAsia="zh-CN"/>
        </w:rPr>
        <w:t>更换配件为同型号配件，需在国内设有专门的设备零备件仓库，备件供应100%保障；应用于日常维修维护更换的配件，须是合格的零配件,满足设备运行要求,不会给设备带来危害。进口零配件需提供报关手续，保证正规来源、合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jc w:val="both"/>
        <w:rPr>
          <w:rFonts w:hint="eastAsia" w:ascii="仿宋" w:hAnsi="仿宋" w:eastAsia="仿宋" w:cs="仿宋"/>
          <w:color w:val="FF000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3、保修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服务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560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（1）提供7*24小时维修服务热线支持，资深工程师提供远程在线技术咨询和维修诊断；（2）接到报修电话后1小时内响应，如电话支持服务无法解决，工程师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小时内到达现场维修；（3）确保设备开机率达到95%（按一年365个日历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天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计算），否则保修期按停机天数的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倍顺延。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jc w:val="both"/>
        <w:rPr>
          <w:rFonts w:hint="eastAsia" w:ascii="仿宋" w:hAnsi="仿宋" w:eastAsia="仿宋" w:cs="仿宋"/>
          <w:color w:val="FF0000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4、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定期维护保养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每年提供4次定期维护保养</w:t>
      </w:r>
      <w:r>
        <w:rPr>
          <w:rFonts w:hint="eastAsia" w:ascii="仿宋" w:hAnsi="仿宋" w:eastAsia="仿宋" w:cs="仿宋"/>
          <w:color w:val="FF0000"/>
          <w:sz w:val="28"/>
          <w:szCs w:val="28"/>
          <w:u w:val="none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560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（1）机器清洁、性能测试及校准；（2）机械和电气检查；（3）图像质量检查；（4）预防性维护；（5）软件升级；（6）定期更换保养耗材。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5、其他要求：（1）具有医疗设备维修资质和同类型设备的维修业绩。（2）每年定期核医学医（技）师工作站培训。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项目14：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超声科飞利浦彩超维保项目采购需求</w:t>
      </w:r>
    </w:p>
    <w:p>
      <w:pPr>
        <w:jc w:val="both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一、设备情况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1、</w:t>
      </w:r>
      <w:r>
        <w:rPr>
          <w:rFonts w:hint="eastAsia" w:ascii="仿宋" w:hAnsi="仿宋" w:eastAsia="仿宋" w:cs="仿宋"/>
          <w:sz w:val="28"/>
          <w:szCs w:val="28"/>
        </w:rPr>
        <w:t>设备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品牌</w:t>
      </w:r>
      <w:r>
        <w:rPr>
          <w:rFonts w:hint="eastAsia" w:ascii="仿宋" w:hAnsi="仿宋" w:eastAsia="仿宋" w:cs="仿宋"/>
          <w:sz w:val="28"/>
          <w:szCs w:val="28"/>
        </w:rPr>
        <w:t>型号：IU22、EPIQ7、Lumify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2、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数量：各1台，共3台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3、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买保年限：3年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二、维保要求：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sz w:val="28"/>
          <w:szCs w:val="28"/>
        </w:rPr>
        <w:t>保修范围：主机全保，合同期内，保障设备主机所有零配件免费更换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台式机</w:t>
      </w:r>
      <w:r>
        <w:rPr>
          <w:rFonts w:hint="eastAsia" w:ascii="仿宋" w:hAnsi="仿宋" w:eastAsia="仿宋" w:cs="仿宋"/>
          <w:sz w:val="28"/>
          <w:szCs w:val="28"/>
        </w:rPr>
        <w:t>每年每台仪器可更换一支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不限型号</w:t>
      </w:r>
      <w:r>
        <w:rPr>
          <w:rFonts w:hint="eastAsia" w:ascii="仿宋" w:hAnsi="仿宋" w:eastAsia="仿宋" w:cs="仿宋"/>
          <w:sz w:val="28"/>
          <w:szCs w:val="28"/>
        </w:rPr>
        <w:t>全新原厂探头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2、配件要求：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保证配件为全新进口原装同型号备件。保证备件的库存，并优先提供备件供应。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3、保修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服务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（1）提供24 小时*365 天技术电话支持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（2）接到报修电话后1小时内响应，如电话支持服务无法解决，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工程师8小时内到达现场维修；（3）确保设备开机率达到95%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以上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（按一年365个日历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天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计算），否则保修期按停机天数的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倍顺延。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4、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定期维护保养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每年提供4次定期维护保养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保养服务包括设备的安全检查、除尘保养及运行状态检查、定期更换设备易损部件，并提交保养报告。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5、其他要求：</w:t>
      </w:r>
      <w:r>
        <w:rPr>
          <w:rFonts w:hint="eastAsia" w:ascii="仿宋" w:hAnsi="仿宋" w:eastAsia="仿宋" w:cs="仿宋"/>
          <w:sz w:val="28"/>
          <w:szCs w:val="28"/>
        </w:rPr>
        <w:t>新版本软件在使用科室同意升级的情况下免费升级。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jc w:val="both"/>
        <w:textAlignment w:val="auto"/>
        <w:rPr>
          <w:rFonts w:hint="default" w:ascii="仿宋" w:hAnsi="仿宋" w:eastAsia="仿宋" w:cs="仿宋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6、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生产厂家售后或具有生产厂家维修授权资质的企业。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项目15：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肿瘤体检中心GE彩超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维保项目采购需求</w:t>
      </w:r>
    </w:p>
    <w:p>
      <w:pPr>
        <w:jc w:val="both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一、设备情况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 w:bidi="ar-SA"/>
        </w:rPr>
        <w:t>1、</w:t>
      </w:r>
      <w:r>
        <w:rPr>
          <w:rFonts w:hint="eastAsia" w:ascii="仿宋" w:hAnsi="仿宋" w:eastAsia="仿宋" w:cs="仿宋"/>
          <w:sz w:val="28"/>
          <w:szCs w:val="28"/>
        </w:rPr>
        <w:t>设备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品牌</w:t>
      </w:r>
      <w:r>
        <w:rPr>
          <w:rFonts w:hint="eastAsia" w:ascii="仿宋" w:hAnsi="仿宋" w:eastAsia="仿宋" w:cs="仿宋"/>
          <w:sz w:val="28"/>
          <w:szCs w:val="28"/>
        </w:rPr>
        <w:t>型号：GE L0GIQ S8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 w:bidi="ar-SA"/>
        </w:rPr>
        <w:t>2、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数量：1台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 w:bidi="ar-SA"/>
        </w:rPr>
        <w:t>3、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买保年限：3年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二、维保要求：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1、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保修范围：主机全保，保障设备主机所有零配件免费更换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每年仪器可更换一支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不限型号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全新原厂探头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2、配件要求：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保证更换备件为全新进口原装同型号备件。保证备件的库存，并优先提供备件供应。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3、保修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服务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560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（1）提供7*24小时维修服务热线支持，资深工程师提供远程在线技术咨询和维修诊断；（2）接到报修电话后1小时内响应，如电话支持服务无法解决，工程师8小时内到达现场维修；（3）确保设备开机率达到95%（按一年365个日历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天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计算），否则保修期按停机天数的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倍顺延。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4、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定期维护保养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 xml:space="preserve">每年提供4次定期维护保养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560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（1）机器清洁、性能测试及校准；（2）机械和电气检查；（3）图像质量检查；（4）预防性维护；（5）软件升级；（6）定期更换保养耗材。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5、其他要求：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生产厂家售后或具有生产厂家维修授权资质的企业。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项目16：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肿瘤体检中心日立彩超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维保项目采购需求</w:t>
      </w:r>
    </w:p>
    <w:p>
      <w:pPr>
        <w:jc w:val="both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一、设备情况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 w:bidi="ar-SA"/>
        </w:rPr>
        <w:t>1、</w:t>
      </w:r>
      <w:r>
        <w:rPr>
          <w:rFonts w:hint="eastAsia" w:ascii="仿宋" w:hAnsi="仿宋" w:eastAsia="仿宋" w:cs="仿宋"/>
          <w:sz w:val="28"/>
          <w:szCs w:val="28"/>
        </w:rPr>
        <w:t>设备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品牌</w:t>
      </w:r>
      <w:r>
        <w:rPr>
          <w:rFonts w:hint="eastAsia" w:ascii="仿宋" w:hAnsi="仿宋" w:eastAsia="仿宋" w:cs="仿宋"/>
          <w:sz w:val="28"/>
          <w:szCs w:val="28"/>
        </w:rPr>
        <w:t>型号：日立HI VISION preirus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 w:bidi="ar-SA"/>
        </w:rPr>
        <w:t>2、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数量：1台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 w:bidi="ar-SA"/>
        </w:rPr>
        <w:t>3、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买保年限：3年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二、维保要求：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1、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保修范围：主机全保，保障设备主机所有零配件免费更换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每年仪器可更换一支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不限型号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全新原厂探头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2、配件要求：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保证更换备件为全新进口原装同型号备件。保证备件的库存，并优先提供备件供应。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3、保修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服务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560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（1）提供7*24小时维修服务热线支持，资深工程师提供远程在线技术咨询和维修诊断；（2）接到报修电话后1小时内响应，如电话支持服务无法解决，工程师8小时内到达现场维修；（3）确保设备开机率达到95%（按一年365个日历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天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计算），否则保修期按停机天数的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倍顺延。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4、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定期维护保养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 xml:space="preserve">每年提供4次定期维护保养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560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（1）机器清洁、性能测试及校准；（2）机械和电气检查；（3）图像质量检查；（4）预防性维护；（5）软件升级；（6）定期更换保养耗材。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5、其他要求：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生产厂家售后或具有生产厂家维修授权资质的企业。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项目17：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vertAlign w:val="baseline"/>
          <w:lang w:val="en-US" w:eastAsia="zh-CN" w:bidi="ar-SA"/>
        </w:rPr>
        <w:t>超声科、医学影像科、肿瘤体检中心西门子设备维保</w:t>
      </w:r>
    </w:p>
    <w:p>
      <w:pPr>
        <w:jc w:val="both"/>
        <w:rPr>
          <w:rFonts w:hint="default" w:ascii="仿宋" w:hAnsi="仿宋" w:eastAsia="仿宋" w:cs="仿宋"/>
          <w:b/>
          <w:bCs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none"/>
          <w:lang w:val="en-US" w:eastAsia="zh-CN"/>
        </w:rPr>
        <w:t>一、设备情况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 w:bidi="ar-SA"/>
        </w:rPr>
        <w:t>1、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设备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品牌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型号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及数量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西门子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彩超：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ACUNSON Sequoia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 xml:space="preserve"> 1台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ACUSON OXANA2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1台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西门子DR：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Multix Fusion max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 xml:space="preserve"> 2台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 w:bidi="ar-SA"/>
        </w:rPr>
        <w:t>2、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买保年限：3年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360" w:lineRule="auto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none"/>
          <w:lang w:val="en-US" w:eastAsia="zh-CN"/>
        </w:rPr>
        <w:t>二、维保要求：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1、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保修范围：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整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机全保，保障设备主机所有零配件免费更换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彩超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每年仪器可更换一支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不限型号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全新原厂探头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DR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包含球管、平板探测器等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2、配件要求：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保证更换备件为全新进口原装同型号备件。保证备件的库存，并优先提供备件供应。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3、保修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服务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560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（1）提供7*24小时维修服务热线支持，资深工程师提供远程在线技术咨询和维修诊断；（2）接到报修电话后1小时内响应，如电话支持服务无法解决，工程师8小时内到达现场维修；（3）确保设备开机率达到95%（按一年365个日历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天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计算），否则保修期按停机天数的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倍顺延。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4、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定期维护保养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 xml:space="preserve">每年提供4次定期维护保养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560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（1）机器清洁、性能测试及校准；（2）机械和电气检查；（3）图像质量检查；（4）预防性维护；（5）软件升级；（6）定期更换保养耗材。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5、其他要求：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生产厂家售后或具有生产厂家维修授权资质的企业。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项目18：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val="en-US" w:eastAsia="zh-CN"/>
        </w:rPr>
        <w:t>肿瘤体检中心豪洛捷乳腺机维保项目采购需求</w:t>
      </w:r>
    </w:p>
    <w:p>
      <w:pPr>
        <w:jc w:val="both"/>
        <w:rPr>
          <w:rFonts w:hint="default" w:ascii="仿宋" w:hAnsi="仿宋" w:eastAsia="仿宋" w:cs="仿宋"/>
          <w:b/>
          <w:bCs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none"/>
          <w:lang w:val="en-US" w:eastAsia="zh-CN"/>
        </w:rPr>
        <w:t>一、设备情况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 w:bidi="ar-SA"/>
        </w:rPr>
        <w:t>1、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设备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品牌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型号：H0L0GIC SELENNIA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 w:bidi="ar-SA"/>
        </w:rPr>
        <w:t>2、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数量：1台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 w:bidi="ar-SA"/>
        </w:rPr>
        <w:t>3、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买保年限：3年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360" w:lineRule="auto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none"/>
          <w:lang w:val="en-US" w:eastAsia="zh-CN"/>
        </w:rPr>
        <w:t>二、维保要求：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1、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保修范围：整机保修，包含球管、探测器等；保障相关设备所有备件免费更换。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2、配件要求：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保证更换备件为全新进口原装同型号备件。保证备件的库存，并优先提供备件供应。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3、保修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服务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560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（1）提供7*24小时维修服务热线支持，资深工程师提供远程在线技术咨询和维修诊断；（2）接到报修电话后1小时内响应，如电话支持服务无法解决，工程师8小时内到达现场维修；（3）确保设备开机率达到95%（按一年365个日历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天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计算），否则保修期按停机天数的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倍顺延。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4、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定期维护保养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 xml:space="preserve">每年提供4次定期维护保养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560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（1）机器清洁、性能测试及校准；（2）机械和电气检查；（3）图像质量检查；（4）预防性维护；（5）软件升级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  <w:t>等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5、其他要求：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生产厂家售后或具有生产厂家维修授权资质的企业。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项目19：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val="en-US" w:eastAsia="zh-CN"/>
        </w:rPr>
        <w:t>医学影像科飞利浦MR维保项目采购需求</w:t>
      </w:r>
    </w:p>
    <w:p>
      <w:pPr>
        <w:jc w:val="both"/>
        <w:rPr>
          <w:rFonts w:hint="default" w:ascii="仿宋" w:hAnsi="仿宋" w:eastAsia="仿宋" w:cs="仿宋"/>
          <w:b/>
          <w:bCs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none"/>
          <w:lang w:val="en-US" w:eastAsia="zh-CN"/>
        </w:rPr>
        <w:t>一、设备情况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 w:bidi="ar-SA"/>
        </w:rPr>
        <w:t>1、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设备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品牌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型号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飞利浦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 xml:space="preserve"> Achieva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3.0T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 w:bidi="ar-SA"/>
        </w:rPr>
        <w:t>2、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数量：1台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 w:bidi="ar-SA"/>
        </w:rPr>
        <w:t>3、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买保年限：3年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360" w:lineRule="auto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none"/>
          <w:lang w:val="en-US" w:eastAsia="zh-CN"/>
        </w:rPr>
        <w:t>二、维保要求：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1、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保修范围：整机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全保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，包含主机、线圈、工作站、水冷机等所有部件；保障相关设备所有备件免费更换。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2、配件要求：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保证更换备件为全新进口原装同型号备件。保证备件的库存，并优先提供备件供应。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3、保修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服务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560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（1）提供7*24小时维修服务热线支持，资深工程师提供远程在线技术咨询和维修诊断；（2）接到报修电话后1小时内响应，如电话支持服务无法解决，工程师8小时内到达现场维修；（3）确保设备开机率达到95%（按一年365个日历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天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计算），否则保修期按停机天数的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倍顺延。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4、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定期维护保养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每年提供4次定期维护保养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560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（1）机器清洁、性能测试及校准；（2）机械和电气检查；（3）图像质量检查；（4）预防性维护；（5）软件升级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  <w:t>等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5、其他要求：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生产厂家售后或具有生产厂家维修授权资质的企业。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项目20：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36"/>
          <w:szCs w:val="36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val="en-US" w:eastAsia="zh-CN"/>
        </w:rPr>
        <w:t>医学影像科 GE 设备维保项目采购需求</w:t>
      </w:r>
    </w:p>
    <w:p>
      <w:pPr>
        <w:jc w:val="both"/>
        <w:rPr>
          <w:rFonts w:hint="default" w:ascii="仿宋" w:hAnsi="仿宋" w:eastAsia="仿宋" w:cs="仿宋"/>
          <w:b/>
          <w:bCs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none"/>
          <w:lang w:val="en-US" w:eastAsia="zh-CN"/>
        </w:rPr>
        <w:t>一、设备情况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  <w:t>1、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设备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品牌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型号：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GE: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CT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DISCOVERY 750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 xml:space="preserve">MR 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  <w:t>Discovery 750w 3.0T、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移动DR Optima XR240amx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  <w:t>2、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数量：各1台，共3台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  <w:t>3、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买保年限：3年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360" w:lineRule="auto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none"/>
          <w:lang w:val="en-US" w:eastAsia="zh-CN"/>
        </w:rPr>
        <w:t>二、维保要求：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1、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保修范围：整机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全保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，CT包含球管、探测器、高压油箱及影像后处理工作站等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MR包含线圈，制冷系统，磁体及工作站等；移动DR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包含球管、平板探测器等；保障相关设备所有备件免费更换。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2、配件要求：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保证更换备件为全新进口原装同型号备件。保证备件的库存，并优先提供备件供应。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3、保修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服务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560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（1）提供7*24小时维修服务热线支持，资深工程师提供远程在线技术咨询和维修诊断；（2）接到报修电话后1小时内响应，如电话支持服务无法解决，工程师8小时内到达现场维修；（3）确保设备开机率达到95%（按一年365个日历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天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计算），否则保修期按停机天数的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倍顺延。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4、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定期维护保养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每年提供4次定期维护保养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560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（1）机器清洁、性能测试及校准；（2）机械和电气检查；（3）图像质量检查；（4）预防性维护；（5）软件升级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  <w:t>等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5、其他要求：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生产厂家售后或具有生产厂家维修授权资质的企业。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560" w:firstLineChars="200"/>
        <w:textAlignment w:val="auto"/>
        <w:rPr>
          <w:rFonts w:hint="default" w:ascii="仿宋" w:hAnsi="仿宋" w:eastAsia="仿宋" w:cs="仿宋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 xml:space="preserve">6、MR 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  <w:t>Discovery 750w 3.0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T软、硬件升级到最新版本，包括硬件升级、signaworks升级、IQE版本升级等。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8B96DF"/>
    <w:multiLevelType w:val="singleLevel"/>
    <w:tmpl w:val="2C8B96DF"/>
    <w:lvl w:ilvl="0" w:tentative="0">
      <w:start w:val="1"/>
      <w:numFmt w:val="decimal"/>
      <w:suff w:val="nothing"/>
      <w:lvlText w:val="%1、"/>
      <w:lvlJc w:val="left"/>
      <w:pPr>
        <w:ind w:left="660"/>
      </w:pPr>
    </w:lvl>
  </w:abstractNum>
  <w:abstractNum w:abstractNumId="1">
    <w:nsid w:val="2D065949"/>
    <w:multiLevelType w:val="multilevel"/>
    <w:tmpl w:val="2D065949"/>
    <w:lvl w:ilvl="0" w:tentative="0">
      <w:start w:val="1"/>
      <w:numFmt w:val="decimal"/>
      <w:suff w:val="space"/>
      <w:lvlText w:val="%1)"/>
      <w:lvlJc w:val="left"/>
      <w:pPr>
        <w:ind w:left="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-420"/>
        </w:tabs>
        <w:ind w:left="4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-420"/>
        </w:tabs>
        <w:ind w:left="840" w:hanging="420"/>
      </w:pPr>
    </w:lvl>
    <w:lvl w:ilvl="3" w:tentative="0">
      <w:start w:val="1"/>
      <w:numFmt w:val="decimal"/>
      <w:lvlText w:val="%4."/>
      <w:lvlJc w:val="left"/>
      <w:pPr>
        <w:tabs>
          <w:tab w:val="left" w:pos="-420"/>
        </w:tabs>
        <w:ind w:left="12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-420"/>
        </w:tabs>
        <w:ind w:left="16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-420"/>
        </w:tabs>
        <w:ind w:left="2100" w:hanging="420"/>
      </w:pPr>
    </w:lvl>
    <w:lvl w:ilvl="6" w:tentative="0">
      <w:start w:val="1"/>
      <w:numFmt w:val="decimal"/>
      <w:lvlText w:val="%7."/>
      <w:lvlJc w:val="left"/>
      <w:pPr>
        <w:tabs>
          <w:tab w:val="left" w:pos="-420"/>
        </w:tabs>
        <w:ind w:left="25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-420"/>
        </w:tabs>
        <w:ind w:left="29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-420"/>
        </w:tabs>
        <w:ind w:left="3360" w:hanging="420"/>
      </w:pPr>
    </w:lvl>
  </w:abstractNum>
  <w:abstractNum w:abstractNumId="2">
    <w:nsid w:val="6B90AFF4"/>
    <w:multiLevelType w:val="singleLevel"/>
    <w:tmpl w:val="6B90AFF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OWVmYjFjMzE4N2U4ODUxZDc1ZTlkOTY0NzZiMzYifQ=="/>
  </w:docVars>
  <w:rsids>
    <w:rsidRoot w:val="14793DC1"/>
    <w:rsid w:val="1479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5">
    <w:name w:val="表格文字"/>
    <w:basedOn w:val="1"/>
    <w:autoRedefine/>
    <w:qFormat/>
    <w:uiPriority w:val="99"/>
    <w:pPr>
      <w:spacing w:before="25" w:after="25"/>
    </w:pPr>
    <w:rPr>
      <w:bCs/>
      <w:spacing w:val="1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2024-03-04T01:58:00Z</dcterms:created>
  <dc:creator>hyn</dc:creator>
  <cp:lastModifiedBy>hyn</cp:lastModifiedBy>
  <dcterms:modified xsi:type="dcterms:W3CDTF">2024-03-04T02:01:59Z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E7083B91408748CABE32FF71A0B17C4D_11</vt:lpwstr>
  </property>
</Properties>
</file>